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7D6" w:rsidRDefault="00CE77D6" w:rsidP="00CE77D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НОРМАТИВНО-ПРАВОВОЕ ОБЕСПЕЧЕНИЕ ОБЩЕГО СРЕДНЕГО ОБРАЗОВАНИЯ</w:t>
      </w:r>
    </w:p>
    <w:p w:rsidR="0065113B" w:rsidRDefault="0065113B" w:rsidP="0065113B">
      <w:pPr>
        <w:shd w:val="clear" w:color="auto" w:fill="FFFFFF"/>
        <w:spacing w:after="0" w:line="240" w:lineRule="auto"/>
        <w:jc w:val="both"/>
        <w:rPr>
          <w:rFonts w:ascii="Mont" w:eastAsia="Times New Roman" w:hAnsi="Mont" w:cs="Times New Roman"/>
          <w:color w:val="000000"/>
          <w:sz w:val="24"/>
          <w:szCs w:val="24"/>
          <w:lang w:eastAsia="ru-RU"/>
        </w:rPr>
      </w:pPr>
      <w:hyperlink r:id="rId5" w:history="1">
        <w:r w:rsidRPr="0065113B">
          <w:rPr>
            <w:rFonts w:ascii="Mont" w:eastAsia="Times New Roman" w:hAnsi="Mont" w:cs="Times New Roman"/>
            <w:color w:val="337AB7"/>
            <w:sz w:val="24"/>
            <w:szCs w:val="24"/>
            <w:u w:val="single"/>
            <w:lang w:eastAsia="ru-RU"/>
          </w:rPr>
          <w:t xml:space="preserve">ИНСТРУКТИВНО-МЕТОДИЧЕСКОЕ ПИСЬМО МИНИСТЕРСТВА ОБРАЗОВАНИЯ РЕСПУБЛИКИ БЕЛАРУСЬ «Об организации образовательного процесса при изучении учебных предметов и проведении факультативных занятий при реализации образовательных программ общего среднего образования в 2026/2027 учебном </w:t>
        </w:r>
        <w:proofErr w:type="spellStart"/>
        <w:r w:rsidRPr="0065113B">
          <w:rPr>
            <w:rFonts w:ascii="Mont" w:eastAsia="Times New Roman" w:hAnsi="Mont" w:cs="Times New Roman"/>
            <w:color w:val="337AB7"/>
            <w:sz w:val="24"/>
            <w:szCs w:val="24"/>
            <w:u w:val="single"/>
            <w:lang w:eastAsia="ru-RU"/>
          </w:rPr>
          <w:t>году»</w:t>
        </w:r>
      </w:hyperlink>
      <w:proofErr w:type="spellEnd"/>
    </w:p>
    <w:p w:rsidR="0065113B" w:rsidRDefault="0065113B" w:rsidP="0065113B">
      <w:pPr>
        <w:shd w:val="clear" w:color="auto" w:fill="FFFFFF"/>
        <w:spacing w:after="0" w:line="240" w:lineRule="auto"/>
        <w:jc w:val="both"/>
        <w:rPr>
          <w:rFonts w:ascii="Mont" w:eastAsia="Times New Roman" w:hAnsi="Mont" w:cs="Times New Roman"/>
          <w:color w:val="000000"/>
          <w:sz w:val="24"/>
          <w:szCs w:val="24"/>
          <w:lang w:eastAsia="ru-RU"/>
        </w:rPr>
      </w:pPr>
    </w:p>
    <w:p w:rsidR="0065113B" w:rsidRDefault="0065113B" w:rsidP="0065113B">
      <w:pPr>
        <w:shd w:val="clear" w:color="auto" w:fill="FFFFFF"/>
        <w:spacing w:after="0" w:line="240" w:lineRule="auto"/>
        <w:jc w:val="both"/>
        <w:rPr>
          <w:rFonts w:ascii="Mont" w:eastAsia="Times New Roman" w:hAnsi="Mont" w:cs="Times New Roman"/>
          <w:color w:val="000000"/>
          <w:sz w:val="24"/>
          <w:szCs w:val="24"/>
          <w:lang w:eastAsia="ru-RU"/>
        </w:rPr>
      </w:pPr>
      <w:hyperlink r:id="rId6" w:history="1">
        <w:r w:rsidRPr="0065113B">
          <w:rPr>
            <w:rFonts w:ascii="Mont" w:eastAsia="Times New Roman" w:hAnsi="Mont" w:cs="Times New Roman"/>
            <w:color w:val="337AB7"/>
            <w:sz w:val="24"/>
            <w:szCs w:val="24"/>
            <w:u w:val="single"/>
            <w:lang w:eastAsia="ru-RU"/>
          </w:rPr>
          <w:t xml:space="preserve">Приложение 1. ОСОБЕННОСТИ ОРГАНИЗАЦИИ ОБРАЗОВАТЕЛЬНОГО ПРОЦЕССА НА І СТУПЕНИ ОБЩЕГО СРЕДНЕГО </w:t>
        </w:r>
        <w:proofErr w:type="spellStart"/>
        <w:r w:rsidRPr="0065113B">
          <w:rPr>
            <w:rFonts w:ascii="Mont" w:eastAsia="Times New Roman" w:hAnsi="Mont" w:cs="Times New Roman"/>
            <w:color w:val="337AB7"/>
            <w:sz w:val="24"/>
            <w:szCs w:val="24"/>
            <w:u w:val="single"/>
            <w:lang w:eastAsia="ru-RU"/>
          </w:rPr>
          <w:t>ОБРАЗОВАНИЯ</w:t>
        </w:r>
      </w:hyperlink>
      <w:proofErr w:type="spellEnd"/>
    </w:p>
    <w:p w:rsidR="0065113B" w:rsidRDefault="0065113B" w:rsidP="0065113B">
      <w:pPr>
        <w:shd w:val="clear" w:color="auto" w:fill="FFFFFF"/>
        <w:spacing w:after="0" w:line="240" w:lineRule="auto"/>
        <w:jc w:val="both"/>
        <w:rPr>
          <w:rFonts w:ascii="Mont" w:eastAsia="Times New Roman" w:hAnsi="Mont" w:cs="Times New Roman"/>
          <w:color w:val="000000"/>
          <w:sz w:val="24"/>
          <w:szCs w:val="24"/>
          <w:lang w:eastAsia="ru-RU"/>
        </w:rPr>
      </w:pPr>
    </w:p>
    <w:p w:rsidR="0065113B" w:rsidRDefault="0065113B" w:rsidP="0065113B">
      <w:pPr>
        <w:shd w:val="clear" w:color="auto" w:fill="FFFFFF"/>
        <w:spacing w:after="0" w:line="240" w:lineRule="auto"/>
        <w:jc w:val="both"/>
        <w:rPr>
          <w:rFonts w:ascii="Mont" w:eastAsia="Times New Roman" w:hAnsi="Mont" w:cs="Times New Roman"/>
          <w:color w:val="000000"/>
          <w:sz w:val="24"/>
          <w:szCs w:val="24"/>
          <w:lang w:eastAsia="ru-RU"/>
        </w:rPr>
      </w:pPr>
      <w:hyperlink r:id="rId7" w:history="1">
        <w:proofErr w:type="spellStart"/>
        <w:r w:rsidRPr="0065113B">
          <w:rPr>
            <w:rFonts w:ascii="Mont" w:eastAsia="Times New Roman" w:hAnsi="Mont" w:cs="Times New Roman"/>
            <w:color w:val="337AB7"/>
            <w:sz w:val="24"/>
            <w:szCs w:val="24"/>
            <w:u w:val="single"/>
            <w:lang w:eastAsia="ru-RU"/>
          </w:rPr>
          <w:t>Дадатак</w:t>
        </w:r>
        <w:proofErr w:type="spellEnd"/>
        <w:r w:rsidRPr="0065113B">
          <w:rPr>
            <w:rFonts w:ascii="Mont" w:eastAsia="Times New Roman" w:hAnsi="Mont" w:cs="Times New Roman"/>
            <w:color w:val="337AB7"/>
            <w:sz w:val="24"/>
            <w:szCs w:val="24"/>
            <w:u w:val="single"/>
            <w:lang w:eastAsia="ru-RU"/>
          </w:rPr>
          <w:t xml:space="preserve"> 2. АСАБЛІВАСЦІ АРГАНІЗАЦЫІ АДУКАЦЫЙНАГА ПРАЦЭСУ ПРЫ ВЫВУЧЭННІ ВУЧЭБНЫХ ПРАДМЕТАЎ «БЕЛАРУСКАЯ МОВА» І «БЕЛАРУСКАЯ </w:t>
        </w:r>
        <w:proofErr w:type="spellStart"/>
        <w:r w:rsidRPr="0065113B">
          <w:rPr>
            <w:rFonts w:ascii="Mont" w:eastAsia="Times New Roman" w:hAnsi="Mont" w:cs="Times New Roman"/>
            <w:color w:val="337AB7"/>
            <w:sz w:val="24"/>
            <w:szCs w:val="24"/>
            <w:u w:val="single"/>
            <w:lang w:eastAsia="ru-RU"/>
          </w:rPr>
          <w:t>ЛІТАРАТУРА»</w:t>
        </w:r>
      </w:hyperlink>
      <w:proofErr w:type="spellEnd"/>
    </w:p>
    <w:p w:rsidR="0065113B" w:rsidRDefault="0065113B" w:rsidP="0065113B">
      <w:pPr>
        <w:shd w:val="clear" w:color="auto" w:fill="FFFFFF"/>
        <w:spacing w:after="0" w:line="240" w:lineRule="auto"/>
        <w:jc w:val="both"/>
        <w:rPr>
          <w:rFonts w:ascii="Mont" w:eastAsia="Times New Roman" w:hAnsi="Mont" w:cs="Times New Roman"/>
          <w:color w:val="000000"/>
          <w:sz w:val="24"/>
          <w:szCs w:val="24"/>
          <w:lang w:eastAsia="ru-RU"/>
        </w:rPr>
      </w:pPr>
    </w:p>
    <w:p w:rsidR="0065113B" w:rsidRDefault="0065113B" w:rsidP="0065113B">
      <w:pPr>
        <w:shd w:val="clear" w:color="auto" w:fill="FFFFFF"/>
        <w:spacing w:after="0" w:line="240" w:lineRule="auto"/>
        <w:jc w:val="both"/>
        <w:rPr>
          <w:rFonts w:ascii="Mont" w:eastAsia="Times New Roman" w:hAnsi="Mont" w:cs="Times New Roman"/>
          <w:color w:val="000000"/>
          <w:sz w:val="24"/>
          <w:szCs w:val="24"/>
          <w:lang w:eastAsia="ru-RU"/>
        </w:rPr>
      </w:pPr>
      <w:hyperlink r:id="rId8" w:history="1">
        <w:r w:rsidRPr="0065113B">
          <w:rPr>
            <w:rFonts w:ascii="Mont" w:eastAsia="Times New Roman" w:hAnsi="Mont" w:cs="Times New Roman"/>
            <w:color w:val="337AB7"/>
            <w:sz w:val="24"/>
            <w:szCs w:val="24"/>
            <w:u w:val="single"/>
            <w:lang w:eastAsia="ru-RU"/>
          </w:rPr>
          <w:t>Приложение 3. ОСОБЕННОСТИ ОРГАНИЗАЦИИ ОБРАЗОВАТЕЛЬНОГО ПРОЦЕССА ПРИ ИЗУЧЕНИИ УЧЕБНЫХ ПР</w:t>
        </w:r>
        <w:r w:rsidRPr="0065113B">
          <w:rPr>
            <w:rFonts w:ascii="Mont" w:eastAsia="Times New Roman" w:hAnsi="Mont" w:cs="Times New Roman"/>
            <w:color w:val="337AB7"/>
            <w:sz w:val="24"/>
            <w:szCs w:val="24"/>
            <w:u w:val="single"/>
            <w:lang w:eastAsia="ru-RU"/>
          </w:rPr>
          <w:t>Е</w:t>
        </w:r>
        <w:r w:rsidRPr="0065113B">
          <w:rPr>
            <w:rFonts w:ascii="Mont" w:eastAsia="Times New Roman" w:hAnsi="Mont" w:cs="Times New Roman"/>
            <w:color w:val="337AB7"/>
            <w:sz w:val="24"/>
            <w:szCs w:val="24"/>
            <w:u w:val="single"/>
            <w:lang w:eastAsia="ru-RU"/>
          </w:rPr>
          <w:t xml:space="preserve">ДМЕТОВ «РУССКИЙ ЯЗЫК» И «РУССКАЯ </w:t>
        </w:r>
        <w:proofErr w:type="spellStart"/>
        <w:r w:rsidRPr="0065113B">
          <w:rPr>
            <w:rFonts w:ascii="Mont" w:eastAsia="Times New Roman" w:hAnsi="Mont" w:cs="Times New Roman"/>
            <w:color w:val="337AB7"/>
            <w:sz w:val="24"/>
            <w:szCs w:val="24"/>
            <w:u w:val="single"/>
            <w:lang w:eastAsia="ru-RU"/>
          </w:rPr>
          <w:t>ЛИТЕРАТУРА»</w:t>
        </w:r>
      </w:hyperlink>
      <w:proofErr w:type="spellEnd"/>
    </w:p>
    <w:p w:rsidR="0065113B" w:rsidRDefault="0065113B" w:rsidP="0065113B">
      <w:pPr>
        <w:shd w:val="clear" w:color="auto" w:fill="FFFFFF"/>
        <w:spacing w:after="0" w:line="240" w:lineRule="auto"/>
        <w:jc w:val="both"/>
        <w:rPr>
          <w:rFonts w:ascii="Mont" w:eastAsia="Times New Roman" w:hAnsi="Mont" w:cs="Times New Roman"/>
          <w:color w:val="000000"/>
          <w:sz w:val="24"/>
          <w:szCs w:val="24"/>
          <w:lang w:eastAsia="ru-RU"/>
        </w:rPr>
      </w:pPr>
    </w:p>
    <w:p w:rsidR="0065113B" w:rsidRDefault="0065113B" w:rsidP="0065113B">
      <w:pPr>
        <w:shd w:val="clear" w:color="auto" w:fill="FFFFFF"/>
        <w:spacing w:after="0" w:line="240" w:lineRule="auto"/>
        <w:jc w:val="both"/>
        <w:rPr>
          <w:rFonts w:ascii="Mont" w:eastAsia="Times New Roman" w:hAnsi="Mont" w:cs="Times New Roman"/>
          <w:color w:val="000000"/>
          <w:sz w:val="24"/>
          <w:szCs w:val="24"/>
          <w:lang w:eastAsia="ru-RU"/>
        </w:rPr>
      </w:pPr>
      <w:hyperlink r:id="rId9" w:history="1">
        <w:r w:rsidRPr="0065113B">
          <w:rPr>
            <w:rFonts w:ascii="Mont" w:eastAsia="Times New Roman" w:hAnsi="Mont" w:cs="Times New Roman"/>
            <w:color w:val="337AB7"/>
            <w:sz w:val="24"/>
            <w:szCs w:val="24"/>
            <w:u w:val="single"/>
            <w:lang w:eastAsia="ru-RU"/>
          </w:rPr>
          <w:t xml:space="preserve">Приложение 4. ОСОБЕННОСТИ ОРГАНИЗАЦИИ ОБРАЗОВАТЕЛЬНОГО ПРОЦЕССА ПРИ ИЗУЧЕНИИ УЧЕБНОГО ПРЕДМЕТА «ИНОСТРАННЫЙ </w:t>
        </w:r>
        <w:proofErr w:type="spellStart"/>
        <w:r w:rsidRPr="0065113B">
          <w:rPr>
            <w:rFonts w:ascii="Mont" w:eastAsia="Times New Roman" w:hAnsi="Mont" w:cs="Times New Roman"/>
            <w:color w:val="337AB7"/>
            <w:sz w:val="24"/>
            <w:szCs w:val="24"/>
            <w:u w:val="single"/>
            <w:lang w:eastAsia="ru-RU"/>
          </w:rPr>
          <w:t>ЯЗЫК»</w:t>
        </w:r>
      </w:hyperlink>
      <w:proofErr w:type="spellEnd"/>
    </w:p>
    <w:p w:rsidR="0065113B" w:rsidRDefault="0065113B" w:rsidP="0065113B">
      <w:pPr>
        <w:shd w:val="clear" w:color="auto" w:fill="FFFFFF"/>
        <w:spacing w:after="0" w:line="240" w:lineRule="auto"/>
        <w:jc w:val="both"/>
        <w:rPr>
          <w:rFonts w:ascii="Mont" w:eastAsia="Times New Roman" w:hAnsi="Mont" w:cs="Times New Roman"/>
          <w:color w:val="000000"/>
          <w:sz w:val="24"/>
          <w:szCs w:val="24"/>
          <w:lang w:eastAsia="ru-RU"/>
        </w:rPr>
      </w:pPr>
    </w:p>
    <w:p w:rsidR="0065113B" w:rsidRDefault="0065113B" w:rsidP="0065113B">
      <w:pPr>
        <w:shd w:val="clear" w:color="auto" w:fill="FFFFFF"/>
        <w:spacing w:after="0" w:line="240" w:lineRule="auto"/>
        <w:jc w:val="both"/>
        <w:rPr>
          <w:rFonts w:ascii="Mont" w:eastAsia="Times New Roman" w:hAnsi="Mont" w:cs="Times New Roman"/>
          <w:color w:val="000000"/>
          <w:sz w:val="24"/>
          <w:szCs w:val="24"/>
          <w:lang w:eastAsia="ru-RU"/>
        </w:rPr>
      </w:pPr>
      <w:hyperlink r:id="rId10" w:history="1">
        <w:r w:rsidRPr="0065113B">
          <w:rPr>
            <w:rFonts w:ascii="Mont" w:eastAsia="Times New Roman" w:hAnsi="Mont" w:cs="Times New Roman"/>
            <w:color w:val="337AB7"/>
            <w:sz w:val="24"/>
            <w:szCs w:val="24"/>
            <w:u w:val="single"/>
            <w:lang w:eastAsia="ru-RU"/>
          </w:rPr>
          <w:t>Приложение 5. ОСОБЕННОСТИ ОРГАНИЗАЦИИ ОБРАЗОВАТЕЛЬНОГО ПРОЦЕССА ПРИ ИЗУЧЕНИИ УЧЕБНОГО ПРЕДМЕТА «</w:t>
        </w:r>
        <w:proofErr w:type="spellStart"/>
        <w:r w:rsidRPr="0065113B">
          <w:rPr>
            <w:rFonts w:ascii="Mont" w:eastAsia="Times New Roman" w:hAnsi="Mont" w:cs="Times New Roman"/>
            <w:color w:val="337AB7"/>
            <w:sz w:val="24"/>
            <w:szCs w:val="24"/>
            <w:u w:val="single"/>
            <w:lang w:eastAsia="ru-RU"/>
          </w:rPr>
          <w:t>МАТЕМАТИКА»</w:t>
        </w:r>
      </w:hyperlink>
      <w:proofErr w:type="spellEnd"/>
    </w:p>
    <w:p w:rsidR="0065113B" w:rsidRDefault="0065113B" w:rsidP="0065113B">
      <w:pPr>
        <w:shd w:val="clear" w:color="auto" w:fill="FFFFFF"/>
        <w:spacing w:after="0" w:line="240" w:lineRule="auto"/>
        <w:jc w:val="both"/>
        <w:rPr>
          <w:rFonts w:ascii="Mont" w:eastAsia="Times New Roman" w:hAnsi="Mont" w:cs="Times New Roman"/>
          <w:color w:val="000000"/>
          <w:sz w:val="24"/>
          <w:szCs w:val="24"/>
          <w:lang w:eastAsia="ru-RU"/>
        </w:rPr>
      </w:pPr>
    </w:p>
    <w:p w:rsidR="0065113B" w:rsidRDefault="0065113B" w:rsidP="0065113B">
      <w:pPr>
        <w:shd w:val="clear" w:color="auto" w:fill="FFFFFF"/>
        <w:spacing w:after="0" w:line="240" w:lineRule="auto"/>
        <w:jc w:val="both"/>
        <w:rPr>
          <w:rFonts w:ascii="Mont" w:eastAsia="Times New Roman" w:hAnsi="Mont" w:cs="Times New Roman"/>
          <w:color w:val="000000"/>
          <w:sz w:val="24"/>
          <w:szCs w:val="24"/>
          <w:lang w:eastAsia="ru-RU"/>
        </w:rPr>
      </w:pPr>
      <w:hyperlink r:id="rId11" w:history="1">
        <w:r w:rsidRPr="0065113B">
          <w:rPr>
            <w:rFonts w:ascii="Mont" w:eastAsia="Times New Roman" w:hAnsi="Mont" w:cs="Times New Roman"/>
            <w:color w:val="337AB7"/>
            <w:sz w:val="24"/>
            <w:szCs w:val="24"/>
            <w:u w:val="single"/>
            <w:lang w:eastAsia="ru-RU"/>
          </w:rPr>
          <w:t>Приложение 6. ОСОБЕННОСТИ ОРГАНИЗАЦИИ ОБРАЗОВАТЕЛЬНОГО ПРОЦЕССА ПРИ ИЗУЧЕНИИ УЧЕБНОГО ПРЕДМЕТА «</w:t>
        </w:r>
        <w:proofErr w:type="spellStart"/>
        <w:r w:rsidRPr="0065113B">
          <w:rPr>
            <w:rFonts w:ascii="Mont" w:eastAsia="Times New Roman" w:hAnsi="Mont" w:cs="Times New Roman"/>
            <w:color w:val="337AB7"/>
            <w:sz w:val="24"/>
            <w:szCs w:val="24"/>
            <w:u w:val="single"/>
            <w:lang w:eastAsia="ru-RU"/>
          </w:rPr>
          <w:t>ИНФОРМАТИКА»</w:t>
        </w:r>
      </w:hyperlink>
      <w:proofErr w:type="spellEnd"/>
    </w:p>
    <w:p w:rsidR="0065113B" w:rsidRDefault="0065113B" w:rsidP="0065113B">
      <w:pPr>
        <w:shd w:val="clear" w:color="auto" w:fill="FFFFFF"/>
        <w:spacing w:after="0" w:line="240" w:lineRule="auto"/>
        <w:jc w:val="both"/>
        <w:rPr>
          <w:rFonts w:ascii="Mont" w:eastAsia="Times New Roman" w:hAnsi="Mont" w:cs="Times New Roman"/>
          <w:color w:val="000000"/>
          <w:sz w:val="24"/>
          <w:szCs w:val="24"/>
          <w:lang w:eastAsia="ru-RU"/>
        </w:rPr>
      </w:pPr>
    </w:p>
    <w:p w:rsidR="0065113B" w:rsidRDefault="0065113B" w:rsidP="0065113B">
      <w:pPr>
        <w:shd w:val="clear" w:color="auto" w:fill="FFFFFF"/>
        <w:spacing w:after="0" w:line="240" w:lineRule="auto"/>
        <w:jc w:val="both"/>
        <w:rPr>
          <w:rFonts w:ascii="Mont" w:eastAsia="Times New Roman" w:hAnsi="Mont" w:cs="Times New Roman"/>
          <w:color w:val="000000"/>
          <w:sz w:val="24"/>
          <w:szCs w:val="24"/>
          <w:lang w:eastAsia="ru-RU"/>
        </w:rPr>
      </w:pPr>
      <w:hyperlink r:id="rId12" w:history="1">
        <w:r w:rsidRPr="0065113B">
          <w:rPr>
            <w:rFonts w:ascii="Mont" w:eastAsia="Times New Roman" w:hAnsi="Mont" w:cs="Times New Roman"/>
            <w:color w:val="337AB7"/>
            <w:sz w:val="24"/>
            <w:szCs w:val="24"/>
            <w:u w:val="single"/>
            <w:lang w:eastAsia="ru-RU"/>
          </w:rPr>
          <w:t>Приложение 7. ОСОБЕННОСТИ ОРГАНИЗАЦИИ ОБРАЗОВАТЕЛЬНОГО ПРОЦЕССА ПРИ ИЗУЧЕНИИ УЧЕБНЫХ ПРЕДМЕТОВ «ЧЕЛОВЕК И МИР», «</w:t>
        </w:r>
        <w:proofErr w:type="spellStart"/>
        <w:r w:rsidRPr="0065113B">
          <w:rPr>
            <w:rFonts w:ascii="Mont" w:eastAsia="Times New Roman" w:hAnsi="Mont" w:cs="Times New Roman"/>
            <w:color w:val="337AB7"/>
            <w:sz w:val="24"/>
            <w:szCs w:val="24"/>
            <w:u w:val="single"/>
            <w:lang w:eastAsia="ru-RU"/>
          </w:rPr>
          <w:t>ГЕОГРАФИЯ»</w:t>
        </w:r>
      </w:hyperlink>
      <w:proofErr w:type="spellEnd"/>
    </w:p>
    <w:p w:rsidR="0065113B" w:rsidRDefault="0065113B" w:rsidP="0065113B">
      <w:pPr>
        <w:shd w:val="clear" w:color="auto" w:fill="FFFFFF"/>
        <w:spacing w:after="0" w:line="240" w:lineRule="auto"/>
        <w:jc w:val="both"/>
        <w:rPr>
          <w:rFonts w:ascii="Mont" w:eastAsia="Times New Roman" w:hAnsi="Mont" w:cs="Times New Roman"/>
          <w:color w:val="000000"/>
          <w:sz w:val="24"/>
          <w:szCs w:val="24"/>
          <w:lang w:eastAsia="ru-RU"/>
        </w:rPr>
      </w:pPr>
    </w:p>
    <w:p w:rsidR="0065113B" w:rsidRDefault="0065113B" w:rsidP="0065113B">
      <w:pPr>
        <w:shd w:val="clear" w:color="auto" w:fill="FFFFFF"/>
        <w:spacing w:after="0" w:line="240" w:lineRule="auto"/>
        <w:jc w:val="both"/>
        <w:rPr>
          <w:rFonts w:ascii="Mont" w:eastAsia="Times New Roman" w:hAnsi="Mont" w:cs="Times New Roman"/>
          <w:color w:val="000000"/>
          <w:sz w:val="24"/>
          <w:szCs w:val="24"/>
          <w:lang w:eastAsia="ru-RU"/>
        </w:rPr>
      </w:pPr>
      <w:hyperlink r:id="rId13" w:history="1">
        <w:r w:rsidRPr="0065113B">
          <w:rPr>
            <w:rFonts w:ascii="Mont" w:eastAsia="Times New Roman" w:hAnsi="Mont" w:cs="Times New Roman"/>
            <w:color w:val="337AB7"/>
            <w:sz w:val="24"/>
            <w:szCs w:val="24"/>
            <w:u w:val="single"/>
            <w:lang w:eastAsia="ru-RU"/>
          </w:rPr>
          <w:t xml:space="preserve">Приложение 8. ОСОБЕННОСТИ ОРГАНИЗАЦИИ ОБРАЗОВАТЕЛЬНОГО ПРОЦЕССА ПРИ ИЗУЧЕНИИ УЧЕБНЫХ ПРЕДМЕТОВ «ВСЕМИРНАЯ ИСТОРИЯ», «ИСТОРИЯ БЕЛАРУСИ», «ИСТОРИЯ БЕЛАРУСИ В КОНТЕКСТЕ ВСЕМИРНОЙ </w:t>
        </w:r>
        <w:proofErr w:type="spellStart"/>
        <w:r w:rsidRPr="0065113B">
          <w:rPr>
            <w:rFonts w:ascii="Mont" w:eastAsia="Times New Roman" w:hAnsi="Mont" w:cs="Times New Roman"/>
            <w:color w:val="337AB7"/>
            <w:sz w:val="24"/>
            <w:szCs w:val="24"/>
            <w:u w:val="single"/>
            <w:lang w:eastAsia="ru-RU"/>
          </w:rPr>
          <w:t>ИСТОРИИ»</w:t>
        </w:r>
      </w:hyperlink>
      <w:proofErr w:type="spellEnd"/>
    </w:p>
    <w:p w:rsidR="0065113B" w:rsidRDefault="0065113B" w:rsidP="0065113B">
      <w:pPr>
        <w:shd w:val="clear" w:color="auto" w:fill="FFFFFF"/>
        <w:spacing w:after="0" w:line="240" w:lineRule="auto"/>
        <w:jc w:val="both"/>
        <w:rPr>
          <w:rFonts w:ascii="Mont" w:eastAsia="Times New Roman" w:hAnsi="Mont" w:cs="Times New Roman"/>
          <w:color w:val="000000"/>
          <w:sz w:val="24"/>
          <w:szCs w:val="24"/>
          <w:lang w:eastAsia="ru-RU"/>
        </w:rPr>
      </w:pPr>
    </w:p>
    <w:p w:rsidR="0065113B" w:rsidRDefault="0065113B" w:rsidP="0065113B">
      <w:pPr>
        <w:shd w:val="clear" w:color="auto" w:fill="FFFFFF"/>
        <w:spacing w:after="0" w:line="240" w:lineRule="auto"/>
        <w:jc w:val="both"/>
        <w:rPr>
          <w:rFonts w:ascii="Mont" w:eastAsia="Times New Roman" w:hAnsi="Mont" w:cs="Times New Roman"/>
          <w:color w:val="000000"/>
          <w:sz w:val="24"/>
          <w:szCs w:val="24"/>
          <w:lang w:eastAsia="ru-RU"/>
        </w:rPr>
      </w:pPr>
      <w:hyperlink r:id="rId14" w:history="1">
        <w:r w:rsidRPr="0065113B">
          <w:rPr>
            <w:rFonts w:ascii="Mont" w:eastAsia="Times New Roman" w:hAnsi="Mont" w:cs="Times New Roman"/>
            <w:color w:val="337AB7"/>
            <w:sz w:val="24"/>
            <w:szCs w:val="24"/>
            <w:u w:val="single"/>
            <w:lang w:eastAsia="ru-RU"/>
          </w:rPr>
          <w:t>Приложение 9. ОСОБЕННОСТИ ОРГАНИЗАЦИИ ОБРАЗОВАТЕЛЬНОГО ПРОЦЕССА ПРИ ИЗУЧЕНИИ УЧЕБНОГО ПРЕДМЕТА «</w:t>
        </w:r>
        <w:proofErr w:type="spellStart"/>
        <w:r w:rsidRPr="0065113B">
          <w:rPr>
            <w:rFonts w:ascii="Mont" w:eastAsia="Times New Roman" w:hAnsi="Mont" w:cs="Times New Roman"/>
            <w:color w:val="337AB7"/>
            <w:sz w:val="24"/>
            <w:szCs w:val="24"/>
            <w:u w:val="single"/>
            <w:lang w:eastAsia="ru-RU"/>
          </w:rPr>
          <w:t>ОБЩЕСТВОВЕДЕНИЕ»</w:t>
        </w:r>
      </w:hyperlink>
      <w:proofErr w:type="spellEnd"/>
    </w:p>
    <w:p w:rsidR="0065113B" w:rsidRDefault="0065113B" w:rsidP="0065113B">
      <w:pPr>
        <w:shd w:val="clear" w:color="auto" w:fill="FFFFFF"/>
        <w:spacing w:after="0" w:line="240" w:lineRule="auto"/>
        <w:jc w:val="both"/>
        <w:rPr>
          <w:rFonts w:ascii="Mont" w:eastAsia="Times New Roman" w:hAnsi="Mont" w:cs="Times New Roman"/>
          <w:color w:val="000000"/>
          <w:sz w:val="24"/>
          <w:szCs w:val="24"/>
          <w:lang w:eastAsia="ru-RU"/>
        </w:rPr>
      </w:pPr>
    </w:p>
    <w:p w:rsidR="0065113B" w:rsidRDefault="0065113B" w:rsidP="0065113B">
      <w:pPr>
        <w:shd w:val="clear" w:color="auto" w:fill="FFFFFF"/>
        <w:spacing w:after="0" w:line="240" w:lineRule="auto"/>
        <w:jc w:val="both"/>
        <w:rPr>
          <w:rFonts w:ascii="Mont" w:eastAsia="Times New Roman" w:hAnsi="Mont" w:cs="Times New Roman"/>
          <w:color w:val="000000"/>
          <w:sz w:val="24"/>
          <w:szCs w:val="24"/>
          <w:lang w:eastAsia="ru-RU"/>
        </w:rPr>
      </w:pPr>
      <w:hyperlink r:id="rId15" w:history="1">
        <w:r w:rsidRPr="0065113B">
          <w:rPr>
            <w:rFonts w:ascii="Mont" w:eastAsia="Times New Roman" w:hAnsi="Mont" w:cs="Times New Roman"/>
            <w:color w:val="337AB7"/>
            <w:sz w:val="24"/>
            <w:szCs w:val="24"/>
            <w:u w:val="single"/>
            <w:lang w:eastAsia="ru-RU"/>
          </w:rPr>
          <w:t>Приложение 10. ОСОБЕННОСТИ ОРГАНИЗАЦИИ ОБРАЗОВАТЕЛЬНОГО ПРОЦЕССА ПРИ ИЗУЧЕНИИ УЧЕБНОГО ПРЕДМЕТА «</w:t>
        </w:r>
        <w:proofErr w:type="spellStart"/>
        <w:r w:rsidRPr="0065113B">
          <w:rPr>
            <w:rFonts w:ascii="Mont" w:eastAsia="Times New Roman" w:hAnsi="Mont" w:cs="Times New Roman"/>
            <w:color w:val="337AB7"/>
            <w:sz w:val="24"/>
            <w:szCs w:val="24"/>
            <w:u w:val="single"/>
            <w:lang w:eastAsia="ru-RU"/>
          </w:rPr>
          <w:t>БИОЛОГИЯ»</w:t>
        </w:r>
      </w:hyperlink>
      <w:proofErr w:type="spellEnd"/>
    </w:p>
    <w:p w:rsidR="0065113B" w:rsidRDefault="0065113B" w:rsidP="0065113B">
      <w:pPr>
        <w:shd w:val="clear" w:color="auto" w:fill="FFFFFF"/>
        <w:spacing w:after="0" w:line="240" w:lineRule="auto"/>
        <w:jc w:val="both"/>
        <w:rPr>
          <w:rFonts w:ascii="Mont" w:eastAsia="Times New Roman" w:hAnsi="Mont" w:cs="Times New Roman"/>
          <w:color w:val="000000"/>
          <w:sz w:val="24"/>
          <w:szCs w:val="24"/>
          <w:lang w:eastAsia="ru-RU"/>
        </w:rPr>
      </w:pPr>
    </w:p>
    <w:p w:rsidR="0065113B" w:rsidRDefault="0065113B" w:rsidP="0065113B">
      <w:pPr>
        <w:shd w:val="clear" w:color="auto" w:fill="FFFFFF"/>
        <w:spacing w:after="0" w:line="240" w:lineRule="auto"/>
        <w:jc w:val="both"/>
        <w:rPr>
          <w:rFonts w:ascii="Mont" w:eastAsia="Times New Roman" w:hAnsi="Mont" w:cs="Times New Roman"/>
          <w:color w:val="000000"/>
          <w:sz w:val="24"/>
          <w:szCs w:val="24"/>
          <w:lang w:eastAsia="ru-RU"/>
        </w:rPr>
      </w:pPr>
      <w:hyperlink r:id="rId16" w:history="1">
        <w:r w:rsidRPr="0065113B">
          <w:rPr>
            <w:rFonts w:ascii="Mont" w:eastAsia="Times New Roman" w:hAnsi="Mont" w:cs="Times New Roman"/>
            <w:color w:val="337AB7"/>
            <w:sz w:val="24"/>
            <w:szCs w:val="24"/>
            <w:u w:val="single"/>
            <w:lang w:eastAsia="ru-RU"/>
          </w:rPr>
          <w:t>Приложение 11. ОСОБЕННОСТИ ОРГАНИЗАЦИИ ОБРАЗОВАТЕЛЬНОГО ПРОЦЕССА ПРИ ИЗУЧЕНИИ УЧЕБНЫХ ПРЕДМЕТОВ «ФИЗИКА» И «</w:t>
        </w:r>
        <w:proofErr w:type="spellStart"/>
        <w:r w:rsidRPr="0065113B">
          <w:rPr>
            <w:rFonts w:ascii="Mont" w:eastAsia="Times New Roman" w:hAnsi="Mont" w:cs="Times New Roman"/>
            <w:color w:val="337AB7"/>
            <w:sz w:val="24"/>
            <w:szCs w:val="24"/>
            <w:u w:val="single"/>
            <w:lang w:eastAsia="ru-RU"/>
          </w:rPr>
          <w:t>АСТРОНОМИЯ»</w:t>
        </w:r>
      </w:hyperlink>
      <w:proofErr w:type="spellEnd"/>
    </w:p>
    <w:p w:rsidR="0065113B" w:rsidRDefault="0065113B" w:rsidP="0065113B">
      <w:pPr>
        <w:shd w:val="clear" w:color="auto" w:fill="FFFFFF"/>
        <w:spacing w:after="0" w:line="240" w:lineRule="auto"/>
        <w:jc w:val="both"/>
        <w:rPr>
          <w:rFonts w:ascii="Mont" w:eastAsia="Times New Roman" w:hAnsi="Mont" w:cs="Times New Roman"/>
          <w:color w:val="000000"/>
          <w:sz w:val="24"/>
          <w:szCs w:val="24"/>
          <w:lang w:eastAsia="ru-RU"/>
        </w:rPr>
      </w:pPr>
    </w:p>
    <w:p w:rsidR="0065113B" w:rsidRDefault="0065113B" w:rsidP="0065113B">
      <w:pPr>
        <w:shd w:val="clear" w:color="auto" w:fill="FFFFFF"/>
        <w:spacing w:after="0" w:line="240" w:lineRule="auto"/>
        <w:jc w:val="both"/>
        <w:rPr>
          <w:rFonts w:ascii="Mont" w:eastAsia="Times New Roman" w:hAnsi="Mont" w:cs="Times New Roman"/>
          <w:color w:val="000000"/>
          <w:sz w:val="24"/>
          <w:szCs w:val="24"/>
          <w:lang w:eastAsia="ru-RU"/>
        </w:rPr>
      </w:pPr>
      <w:hyperlink r:id="rId17" w:history="1">
        <w:r w:rsidRPr="0065113B">
          <w:rPr>
            <w:rFonts w:ascii="Mont" w:eastAsia="Times New Roman" w:hAnsi="Mont" w:cs="Times New Roman"/>
            <w:color w:val="337AB7"/>
            <w:sz w:val="24"/>
            <w:szCs w:val="24"/>
            <w:u w:val="single"/>
            <w:lang w:eastAsia="ru-RU"/>
          </w:rPr>
          <w:t>Приложение 12. ОСОБЕННОСТИ ОРГАНИЗАЦИИ ОБРАЗОВАТЕЛЬНОГО ПРОЦЕССА ПРИ ИЗУЧЕНИИ УЧЕБНОГО ПРЕДМЕТА «</w:t>
        </w:r>
        <w:proofErr w:type="spellStart"/>
        <w:r w:rsidRPr="0065113B">
          <w:rPr>
            <w:rFonts w:ascii="Mont" w:eastAsia="Times New Roman" w:hAnsi="Mont" w:cs="Times New Roman"/>
            <w:color w:val="337AB7"/>
            <w:sz w:val="24"/>
            <w:szCs w:val="24"/>
            <w:u w:val="single"/>
            <w:lang w:eastAsia="ru-RU"/>
          </w:rPr>
          <w:t>ХИМИЯ»</w:t>
        </w:r>
      </w:hyperlink>
      <w:proofErr w:type="spellEnd"/>
    </w:p>
    <w:p w:rsidR="0065113B" w:rsidRDefault="0065113B" w:rsidP="0065113B">
      <w:pPr>
        <w:shd w:val="clear" w:color="auto" w:fill="FFFFFF"/>
        <w:spacing w:after="0" w:line="240" w:lineRule="auto"/>
        <w:jc w:val="both"/>
        <w:rPr>
          <w:rFonts w:ascii="Mont" w:eastAsia="Times New Roman" w:hAnsi="Mont" w:cs="Times New Roman"/>
          <w:color w:val="000000"/>
          <w:sz w:val="24"/>
          <w:szCs w:val="24"/>
          <w:lang w:eastAsia="ru-RU"/>
        </w:rPr>
      </w:pPr>
    </w:p>
    <w:p w:rsidR="0065113B" w:rsidRDefault="0065113B" w:rsidP="0065113B">
      <w:pPr>
        <w:shd w:val="clear" w:color="auto" w:fill="FFFFFF"/>
        <w:spacing w:after="0" w:line="240" w:lineRule="auto"/>
        <w:jc w:val="both"/>
        <w:rPr>
          <w:rFonts w:ascii="Mont" w:eastAsia="Times New Roman" w:hAnsi="Mont" w:cs="Times New Roman"/>
          <w:color w:val="000000"/>
          <w:sz w:val="24"/>
          <w:szCs w:val="24"/>
          <w:lang w:eastAsia="ru-RU"/>
        </w:rPr>
      </w:pPr>
      <w:hyperlink r:id="rId18" w:history="1">
        <w:r w:rsidRPr="0065113B">
          <w:rPr>
            <w:rFonts w:ascii="Mont" w:eastAsia="Times New Roman" w:hAnsi="Mont" w:cs="Times New Roman"/>
            <w:color w:val="337AB7"/>
            <w:sz w:val="24"/>
            <w:szCs w:val="24"/>
            <w:u w:val="single"/>
            <w:lang w:eastAsia="ru-RU"/>
          </w:rPr>
          <w:t>Приложение 13. ОСОБЕННОСТИ ОРГАНИЗАЦИИ ОБРАЗОВАТЕЛЬНОГО ПРОЦЕССА ПРИ ИЗУЧЕНИИ УЧЕБНЫХ ПРЕДМЕТОВ «ТРУДОВОЕ ОБУЧЕНИЕ», «</w:t>
        </w:r>
        <w:proofErr w:type="spellStart"/>
        <w:r w:rsidRPr="0065113B">
          <w:rPr>
            <w:rFonts w:ascii="Mont" w:eastAsia="Times New Roman" w:hAnsi="Mont" w:cs="Times New Roman"/>
            <w:color w:val="337AB7"/>
            <w:sz w:val="24"/>
            <w:szCs w:val="24"/>
            <w:u w:val="single"/>
            <w:lang w:eastAsia="ru-RU"/>
          </w:rPr>
          <w:t>ЧЕРЧЕНИЕ»</w:t>
        </w:r>
      </w:hyperlink>
      <w:proofErr w:type="spellEnd"/>
    </w:p>
    <w:p w:rsidR="0065113B" w:rsidRDefault="0065113B" w:rsidP="0065113B">
      <w:pPr>
        <w:shd w:val="clear" w:color="auto" w:fill="FFFFFF"/>
        <w:spacing w:after="0" w:line="240" w:lineRule="auto"/>
        <w:jc w:val="both"/>
        <w:rPr>
          <w:rFonts w:ascii="Mont" w:eastAsia="Times New Roman" w:hAnsi="Mont" w:cs="Times New Roman"/>
          <w:color w:val="000000"/>
          <w:sz w:val="24"/>
          <w:szCs w:val="24"/>
          <w:lang w:eastAsia="ru-RU"/>
        </w:rPr>
      </w:pPr>
    </w:p>
    <w:p w:rsidR="0065113B" w:rsidRDefault="0065113B" w:rsidP="0065113B">
      <w:pPr>
        <w:shd w:val="clear" w:color="auto" w:fill="FFFFFF"/>
        <w:spacing w:after="0" w:line="240" w:lineRule="auto"/>
        <w:jc w:val="both"/>
        <w:rPr>
          <w:rFonts w:ascii="Mont" w:eastAsia="Times New Roman" w:hAnsi="Mont" w:cs="Times New Roman"/>
          <w:color w:val="000000"/>
          <w:sz w:val="24"/>
          <w:szCs w:val="24"/>
          <w:lang w:eastAsia="ru-RU"/>
        </w:rPr>
      </w:pPr>
      <w:hyperlink r:id="rId19" w:history="1">
        <w:r w:rsidRPr="0065113B">
          <w:rPr>
            <w:rFonts w:ascii="Mont" w:eastAsia="Times New Roman" w:hAnsi="Mont" w:cs="Times New Roman"/>
            <w:color w:val="337AB7"/>
            <w:sz w:val="24"/>
            <w:szCs w:val="24"/>
            <w:u w:val="single"/>
            <w:lang w:eastAsia="ru-RU"/>
          </w:rPr>
          <w:t>Приложение 14. ОСОБЕННОСТИ ОРГАНИЗАЦИИ ОБРАЗОВАТЕЛЬНОГО ПРОЦЕССА ПРИ ИЗУЧЕНИИ УЧЕБНОГО ПРЕДМЕТА «ИСКУССТВО (ОТЕЧЕСТВЕННАЯ И МИРОВАЯ ХУДОЖЕСТВЕННАЯ КУЛЬТУРА)»</w:t>
        </w:r>
      </w:hyperlink>
    </w:p>
    <w:p w:rsidR="0065113B" w:rsidRDefault="0065113B" w:rsidP="0065113B">
      <w:pPr>
        <w:shd w:val="clear" w:color="auto" w:fill="FFFFFF"/>
        <w:spacing w:after="0" w:line="240" w:lineRule="auto"/>
        <w:jc w:val="both"/>
        <w:rPr>
          <w:rFonts w:ascii="Mont" w:eastAsia="Times New Roman" w:hAnsi="Mont" w:cs="Times New Roman"/>
          <w:color w:val="000000"/>
          <w:sz w:val="24"/>
          <w:szCs w:val="24"/>
          <w:lang w:eastAsia="ru-RU"/>
        </w:rPr>
      </w:pPr>
      <w:hyperlink r:id="rId20" w:history="1">
        <w:r w:rsidRPr="0065113B">
          <w:rPr>
            <w:rFonts w:ascii="Mont" w:eastAsia="Times New Roman" w:hAnsi="Mont" w:cs="Times New Roman"/>
            <w:color w:val="337AB7"/>
            <w:sz w:val="24"/>
            <w:szCs w:val="24"/>
            <w:u w:val="single"/>
            <w:lang w:eastAsia="ru-RU"/>
          </w:rPr>
          <w:t xml:space="preserve">Приложение 16. ОСОБЕННОСТИ ОРГАНИЗАЦИИ ОБРАЗОВАТЕЛЬНОГО ПРОЦЕССА ПРИ ИЗУЧЕНИИ УЧЕБНОГО ПРЕДМЕТА «ДОПРИЗЫВНАЯ И МЕДИЦИНСКАЯ </w:t>
        </w:r>
        <w:proofErr w:type="spellStart"/>
        <w:r w:rsidRPr="0065113B">
          <w:rPr>
            <w:rFonts w:ascii="Mont" w:eastAsia="Times New Roman" w:hAnsi="Mont" w:cs="Times New Roman"/>
            <w:color w:val="337AB7"/>
            <w:sz w:val="24"/>
            <w:szCs w:val="24"/>
            <w:u w:val="single"/>
            <w:lang w:eastAsia="ru-RU"/>
          </w:rPr>
          <w:t>ПОДГОТОВКА»</w:t>
        </w:r>
      </w:hyperlink>
      <w:proofErr w:type="spellEnd"/>
    </w:p>
    <w:p w:rsidR="0065113B" w:rsidRDefault="0065113B" w:rsidP="0065113B">
      <w:pPr>
        <w:shd w:val="clear" w:color="auto" w:fill="FFFFFF"/>
        <w:spacing w:after="0" w:line="240" w:lineRule="auto"/>
        <w:jc w:val="both"/>
        <w:rPr>
          <w:rFonts w:ascii="Mont" w:eastAsia="Times New Roman" w:hAnsi="Mont" w:cs="Times New Roman"/>
          <w:color w:val="000000"/>
          <w:sz w:val="24"/>
          <w:szCs w:val="24"/>
          <w:lang w:eastAsia="ru-RU"/>
        </w:rPr>
      </w:pPr>
    </w:p>
    <w:p w:rsidR="0065113B" w:rsidRPr="0065113B" w:rsidRDefault="0065113B" w:rsidP="0065113B">
      <w:pPr>
        <w:shd w:val="clear" w:color="auto" w:fill="FFFFFF"/>
        <w:spacing w:after="0" w:line="240" w:lineRule="auto"/>
        <w:jc w:val="both"/>
        <w:rPr>
          <w:rFonts w:ascii="Mont" w:eastAsia="Times New Roman" w:hAnsi="Mont" w:cs="Times New Roman"/>
          <w:color w:val="000000"/>
          <w:sz w:val="24"/>
          <w:szCs w:val="24"/>
          <w:lang w:eastAsia="ru-RU"/>
        </w:rPr>
      </w:pPr>
      <w:hyperlink r:id="rId21" w:history="1">
        <w:r w:rsidRPr="0065113B">
          <w:rPr>
            <w:rFonts w:ascii="Mont" w:eastAsia="Times New Roman" w:hAnsi="Mont" w:cs="Times New Roman"/>
            <w:color w:val="337AB7"/>
            <w:sz w:val="24"/>
            <w:szCs w:val="24"/>
            <w:u w:val="single"/>
            <w:lang w:eastAsia="ru-RU"/>
          </w:rPr>
          <w:t>Приложение 17. ОСОБЕННОСТИ ОРГАНИЗАЦИИ ОБРАЗОВАТЕЛЬНОГО ПРОЦЕССА ПРИ ИЗУЧЕНИИ УЧЕБНОГО ПРЕДМЕТА «ОСНОВЫ БЕЗОПАСНОСТИ ЖИЗНЕДЕЯТЕЛЬНОСТИ»</w:t>
        </w:r>
      </w:hyperlink>
    </w:p>
    <w:p w:rsidR="0065113B" w:rsidRDefault="0065113B" w:rsidP="006511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13B" w:rsidRDefault="0065113B" w:rsidP="0065113B">
      <w:pPr>
        <w:spacing w:after="0"/>
        <w:jc w:val="both"/>
      </w:pPr>
      <w:hyperlink r:id="rId22" w:history="1">
        <w:r w:rsidRPr="0065113B">
          <w:rPr>
            <w:rFonts w:ascii="Mont" w:eastAsia="Times New Roman" w:hAnsi="Mont" w:cs="Times New Roman"/>
            <w:color w:val="003E94"/>
            <w:sz w:val="24"/>
            <w:szCs w:val="24"/>
            <w:u w:val="single"/>
            <w:shd w:val="clear" w:color="auto" w:fill="FFFFFF"/>
            <w:lang w:eastAsia="ru-RU"/>
          </w:rPr>
          <w:t xml:space="preserve">МЕТАДЫЧНЫЯ РЭКАМЕНДАЦЫІ па </w:t>
        </w:r>
        <w:proofErr w:type="spellStart"/>
        <w:r w:rsidRPr="0065113B">
          <w:rPr>
            <w:rFonts w:ascii="Mont" w:eastAsia="Times New Roman" w:hAnsi="Mont" w:cs="Times New Roman"/>
            <w:color w:val="003E94"/>
            <w:sz w:val="24"/>
            <w:szCs w:val="24"/>
            <w:u w:val="single"/>
            <w:shd w:val="clear" w:color="auto" w:fill="FFFFFF"/>
            <w:lang w:eastAsia="ru-RU"/>
          </w:rPr>
          <w:t>фарміраванні</w:t>
        </w:r>
        <w:proofErr w:type="spellEnd"/>
        <w:r w:rsidRPr="0065113B">
          <w:rPr>
            <w:rFonts w:ascii="Mont" w:eastAsia="Times New Roman" w:hAnsi="Mont" w:cs="Times New Roman"/>
            <w:color w:val="003E94"/>
            <w:sz w:val="24"/>
            <w:szCs w:val="24"/>
            <w:u w:val="single"/>
            <w:shd w:val="clear" w:color="auto" w:fill="FFFFFF"/>
            <w:lang w:eastAsia="ru-RU"/>
          </w:rPr>
          <w:t xml:space="preserve"> культуры </w:t>
        </w:r>
        <w:proofErr w:type="spellStart"/>
        <w:r w:rsidRPr="0065113B">
          <w:rPr>
            <w:rFonts w:ascii="Mont" w:eastAsia="Times New Roman" w:hAnsi="Mont" w:cs="Times New Roman"/>
            <w:color w:val="003E94"/>
            <w:sz w:val="24"/>
            <w:szCs w:val="24"/>
            <w:u w:val="single"/>
            <w:shd w:val="clear" w:color="auto" w:fill="FFFFFF"/>
            <w:lang w:eastAsia="ru-RU"/>
          </w:rPr>
          <w:t>вуснага</w:t>
        </w:r>
        <w:proofErr w:type="spellEnd"/>
        <w:r w:rsidRPr="0065113B">
          <w:rPr>
            <w:rFonts w:ascii="Mont" w:eastAsia="Times New Roman" w:hAnsi="Mont" w:cs="Times New Roman"/>
            <w:color w:val="003E94"/>
            <w:sz w:val="24"/>
            <w:szCs w:val="24"/>
            <w:u w:val="single"/>
            <w:shd w:val="clear" w:color="auto" w:fill="FFFFFF"/>
            <w:lang w:eastAsia="ru-RU"/>
          </w:rPr>
          <w:t xml:space="preserve"> і </w:t>
        </w:r>
        <w:proofErr w:type="spellStart"/>
        <w:r w:rsidRPr="0065113B">
          <w:rPr>
            <w:rFonts w:ascii="Mont" w:eastAsia="Times New Roman" w:hAnsi="Mont" w:cs="Times New Roman"/>
            <w:color w:val="003E94"/>
            <w:sz w:val="24"/>
            <w:szCs w:val="24"/>
            <w:u w:val="single"/>
            <w:shd w:val="clear" w:color="auto" w:fill="FFFFFF"/>
            <w:lang w:eastAsia="ru-RU"/>
          </w:rPr>
          <w:t>пісьмовага</w:t>
        </w:r>
        <w:proofErr w:type="spellEnd"/>
        <w:r w:rsidRPr="0065113B">
          <w:rPr>
            <w:rFonts w:ascii="Mont" w:eastAsia="Times New Roman" w:hAnsi="Mont" w:cs="Times New Roman"/>
            <w:color w:val="003E94"/>
            <w:sz w:val="24"/>
            <w:szCs w:val="24"/>
            <w:u w:val="single"/>
            <w:shd w:val="clear" w:color="auto" w:fill="FFFFFF"/>
            <w:lang w:eastAsia="ru-RU"/>
          </w:rPr>
          <w:t xml:space="preserve"> </w:t>
        </w:r>
        <w:proofErr w:type="spellStart"/>
        <w:r w:rsidRPr="0065113B">
          <w:rPr>
            <w:rFonts w:ascii="Mont" w:eastAsia="Times New Roman" w:hAnsi="Mont" w:cs="Times New Roman"/>
            <w:color w:val="003E94"/>
            <w:sz w:val="24"/>
            <w:szCs w:val="24"/>
            <w:u w:val="single"/>
            <w:shd w:val="clear" w:color="auto" w:fill="FFFFFF"/>
            <w:lang w:eastAsia="ru-RU"/>
          </w:rPr>
          <w:t>маўлення</w:t>
        </w:r>
        <w:proofErr w:type="spellEnd"/>
        <w:r w:rsidRPr="0065113B">
          <w:rPr>
            <w:rFonts w:ascii="Mont" w:eastAsia="Times New Roman" w:hAnsi="Mont" w:cs="Times New Roman"/>
            <w:color w:val="003E94"/>
            <w:sz w:val="24"/>
            <w:szCs w:val="24"/>
            <w:u w:val="single"/>
            <w:shd w:val="clear" w:color="auto" w:fill="FFFFFF"/>
            <w:lang w:eastAsia="ru-RU"/>
          </w:rPr>
          <w:t xml:space="preserve"> </w:t>
        </w:r>
        <w:proofErr w:type="spellStart"/>
        <w:r w:rsidRPr="0065113B">
          <w:rPr>
            <w:rFonts w:ascii="Mont" w:eastAsia="Times New Roman" w:hAnsi="Mont" w:cs="Times New Roman"/>
            <w:color w:val="003E94"/>
            <w:sz w:val="24"/>
            <w:szCs w:val="24"/>
            <w:u w:val="single"/>
            <w:shd w:val="clear" w:color="auto" w:fill="FFFFFF"/>
            <w:lang w:eastAsia="ru-RU"/>
          </w:rPr>
          <w:t>ва</w:t>
        </w:r>
        <w:proofErr w:type="spellEnd"/>
        <w:r w:rsidRPr="0065113B">
          <w:rPr>
            <w:rFonts w:ascii="Mont" w:eastAsia="Times New Roman" w:hAnsi="Mont" w:cs="Times New Roman"/>
            <w:color w:val="003E94"/>
            <w:sz w:val="24"/>
            <w:szCs w:val="24"/>
            <w:u w:val="single"/>
            <w:shd w:val="clear" w:color="auto" w:fill="FFFFFF"/>
            <w:lang w:eastAsia="ru-RU"/>
          </w:rPr>
          <w:t xml:space="preserve"> </w:t>
        </w:r>
        <w:proofErr w:type="spellStart"/>
        <w:r w:rsidRPr="0065113B">
          <w:rPr>
            <w:rFonts w:ascii="Mont" w:eastAsia="Times New Roman" w:hAnsi="Mont" w:cs="Times New Roman"/>
            <w:color w:val="003E94"/>
            <w:sz w:val="24"/>
            <w:szCs w:val="24"/>
            <w:u w:val="single"/>
            <w:shd w:val="clear" w:color="auto" w:fill="FFFFFF"/>
            <w:lang w:eastAsia="ru-RU"/>
          </w:rPr>
          <w:t>ўстановах</w:t>
        </w:r>
        <w:proofErr w:type="spellEnd"/>
        <w:r w:rsidRPr="0065113B">
          <w:rPr>
            <w:rFonts w:ascii="Mont" w:eastAsia="Times New Roman" w:hAnsi="Mont" w:cs="Times New Roman"/>
            <w:color w:val="003E94"/>
            <w:sz w:val="24"/>
            <w:szCs w:val="24"/>
            <w:u w:val="single"/>
            <w:shd w:val="clear" w:color="auto" w:fill="FFFFFF"/>
            <w:lang w:eastAsia="ru-RU"/>
          </w:rPr>
          <w:t xml:space="preserve"> </w:t>
        </w:r>
        <w:proofErr w:type="spellStart"/>
        <w:r w:rsidRPr="0065113B">
          <w:rPr>
            <w:rFonts w:ascii="Mont" w:eastAsia="Times New Roman" w:hAnsi="Mont" w:cs="Times New Roman"/>
            <w:color w:val="003E94"/>
            <w:sz w:val="24"/>
            <w:szCs w:val="24"/>
            <w:u w:val="single"/>
            <w:shd w:val="clear" w:color="auto" w:fill="FFFFFF"/>
            <w:lang w:eastAsia="ru-RU"/>
          </w:rPr>
          <w:t>адукацыі</w:t>
        </w:r>
        <w:proofErr w:type="spellEnd"/>
        <w:r w:rsidRPr="0065113B">
          <w:rPr>
            <w:rFonts w:ascii="Mont" w:eastAsia="Times New Roman" w:hAnsi="Mont" w:cs="Times New Roman"/>
            <w:color w:val="003E94"/>
            <w:sz w:val="24"/>
            <w:szCs w:val="24"/>
            <w:u w:val="single"/>
            <w:shd w:val="clear" w:color="auto" w:fill="FFFFFF"/>
            <w:lang w:eastAsia="ru-RU"/>
          </w:rPr>
          <w:t xml:space="preserve">, якія </w:t>
        </w:r>
        <w:proofErr w:type="spellStart"/>
        <w:r w:rsidRPr="0065113B">
          <w:rPr>
            <w:rFonts w:ascii="Mont" w:eastAsia="Times New Roman" w:hAnsi="Mont" w:cs="Times New Roman"/>
            <w:color w:val="003E94"/>
            <w:sz w:val="24"/>
            <w:szCs w:val="24"/>
            <w:u w:val="single"/>
            <w:shd w:val="clear" w:color="auto" w:fill="FFFFFF"/>
            <w:lang w:eastAsia="ru-RU"/>
          </w:rPr>
          <w:t>рэалізуюць</w:t>
        </w:r>
        <w:proofErr w:type="spellEnd"/>
        <w:r w:rsidRPr="0065113B">
          <w:rPr>
            <w:rFonts w:ascii="Mont" w:eastAsia="Times New Roman" w:hAnsi="Mont" w:cs="Times New Roman"/>
            <w:color w:val="003E94"/>
            <w:sz w:val="24"/>
            <w:szCs w:val="24"/>
            <w:u w:val="single"/>
            <w:shd w:val="clear" w:color="auto" w:fill="FFFFFF"/>
            <w:lang w:eastAsia="ru-RU"/>
          </w:rPr>
          <w:t xml:space="preserve"> </w:t>
        </w:r>
        <w:proofErr w:type="spellStart"/>
        <w:r w:rsidRPr="0065113B">
          <w:rPr>
            <w:rFonts w:ascii="Mont" w:eastAsia="Times New Roman" w:hAnsi="Mont" w:cs="Times New Roman"/>
            <w:color w:val="003E94"/>
            <w:sz w:val="24"/>
            <w:szCs w:val="24"/>
            <w:u w:val="single"/>
            <w:shd w:val="clear" w:color="auto" w:fill="FFFFFF"/>
            <w:lang w:eastAsia="ru-RU"/>
          </w:rPr>
          <w:t>адукацыйныя</w:t>
        </w:r>
        <w:proofErr w:type="spellEnd"/>
        <w:r w:rsidRPr="0065113B">
          <w:rPr>
            <w:rFonts w:ascii="Mont" w:eastAsia="Times New Roman" w:hAnsi="Mont" w:cs="Times New Roman"/>
            <w:color w:val="003E94"/>
            <w:sz w:val="24"/>
            <w:szCs w:val="24"/>
            <w:u w:val="single"/>
            <w:shd w:val="clear" w:color="auto" w:fill="FFFFFF"/>
            <w:lang w:eastAsia="ru-RU"/>
          </w:rPr>
          <w:t xml:space="preserve"> </w:t>
        </w:r>
        <w:proofErr w:type="spellStart"/>
        <w:r w:rsidRPr="0065113B">
          <w:rPr>
            <w:rFonts w:ascii="Mont" w:eastAsia="Times New Roman" w:hAnsi="Mont" w:cs="Times New Roman"/>
            <w:color w:val="003E94"/>
            <w:sz w:val="24"/>
            <w:szCs w:val="24"/>
            <w:u w:val="single"/>
            <w:shd w:val="clear" w:color="auto" w:fill="FFFFFF"/>
            <w:lang w:eastAsia="ru-RU"/>
          </w:rPr>
          <w:t>праграмы</w:t>
        </w:r>
        <w:proofErr w:type="spellEnd"/>
        <w:r w:rsidRPr="0065113B">
          <w:rPr>
            <w:rFonts w:ascii="Mont" w:eastAsia="Times New Roman" w:hAnsi="Mont" w:cs="Times New Roman"/>
            <w:color w:val="003E94"/>
            <w:sz w:val="24"/>
            <w:szCs w:val="24"/>
            <w:u w:val="single"/>
            <w:shd w:val="clear" w:color="auto" w:fill="FFFFFF"/>
            <w:lang w:eastAsia="ru-RU"/>
          </w:rPr>
          <w:t xml:space="preserve"> </w:t>
        </w:r>
        <w:proofErr w:type="spellStart"/>
        <w:r w:rsidRPr="0065113B">
          <w:rPr>
            <w:rFonts w:ascii="Mont" w:eastAsia="Times New Roman" w:hAnsi="Mont" w:cs="Times New Roman"/>
            <w:color w:val="003E94"/>
            <w:sz w:val="24"/>
            <w:szCs w:val="24"/>
            <w:u w:val="single"/>
            <w:shd w:val="clear" w:color="auto" w:fill="FFFFFF"/>
            <w:lang w:eastAsia="ru-RU"/>
          </w:rPr>
          <w:t>агульнай</w:t>
        </w:r>
        <w:proofErr w:type="spellEnd"/>
        <w:r w:rsidRPr="0065113B">
          <w:rPr>
            <w:rFonts w:ascii="Mont" w:eastAsia="Times New Roman" w:hAnsi="Mont" w:cs="Times New Roman"/>
            <w:color w:val="003E94"/>
            <w:sz w:val="24"/>
            <w:szCs w:val="24"/>
            <w:u w:val="single"/>
            <w:shd w:val="clear" w:color="auto" w:fill="FFFFFF"/>
            <w:lang w:eastAsia="ru-RU"/>
          </w:rPr>
          <w:t xml:space="preserve"> </w:t>
        </w:r>
        <w:proofErr w:type="spellStart"/>
        <w:r w:rsidRPr="0065113B">
          <w:rPr>
            <w:rFonts w:ascii="Mont" w:eastAsia="Times New Roman" w:hAnsi="Mont" w:cs="Times New Roman"/>
            <w:color w:val="003E94"/>
            <w:sz w:val="24"/>
            <w:szCs w:val="24"/>
            <w:u w:val="single"/>
            <w:shd w:val="clear" w:color="auto" w:fill="FFFFFF"/>
            <w:lang w:eastAsia="ru-RU"/>
          </w:rPr>
          <w:t>сярэдняй</w:t>
        </w:r>
        <w:proofErr w:type="spellEnd"/>
        <w:r w:rsidRPr="0065113B">
          <w:rPr>
            <w:rFonts w:ascii="Mont" w:eastAsia="Times New Roman" w:hAnsi="Mont" w:cs="Times New Roman"/>
            <w:color w:val="003E94"/>
            <w:sz w:val="24"/>
            <w:szCs w:val="24"/>
            <w:u w:val="single"/>
            <w:shd w:val="clear" w:color="auto" w:fill="FFFFFF"/>
            <w:lang w:eastAsia="ru-RU"/>
          </w:rPr>
          <w:t xml:space="preserve"> </w:t>
        </w:r>
        <w:proofErr w:type="spellStart"/>
        <w:r w:rsidRPr="0065113B">
          <w:rPr>
            <w:rFonts w:ascii="Mont" w:eastAsia="Times New Roman" w:hAnsi="Mont" w:cs="Times New Roman"/>
            <w:color w:val="003E94"/>
            <w:sz w:val="24"/>
            <w:szCs w:val="24"/>
            <w:u w:val="single"/>
            <w:shd w:val="clear" w:color="auto" w:fill="FFFFFF"/>
            <w:lang w:eastAsia="ru-RU"/>
          </w:rPr>
          <w:t>адукацыі</w:t>
        </w:r>
        <w:proofErr w:type="spellEnd"/>
      </w:hyperlink>
    </w:p>
    <w:p w:rsidR="00CE77D6" w:rsidRPr="00CE77D6" w:rsidRDefault="00CE77D6" w:rsidP="00CE77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E77D6" w:rsidRPr="00CE77D6" w:rsidRDefault="00CE77D6" w:rsidP="00CE77D6">
      <w:pPr>
        <w:jc w:val="both"/>
        <w:rPr>
          <w:rFonts w:ascii="Times New Roman" w:hAnsi="Times New Roman" w:cs="Times New Roman"/>
          <w:sz w:val="28"/>
          <w:szCs w:val="28"/>
        </w:rPr>
      </w:pPr>
      <w:r w:rsidRPr="00CE77D6">
        <w:rPr>
          <w:rFonts w:ascii="Times New Roman" w:hAnsi="Times New Roman" w:cs="Times New Roman"/>
          <w:b/>
          <w:sz w:val="28"/>
          <w:szCs w:val="28"/>
        </w:rPr>
        <w:t xml:space="preserve">ПОСТАНОВЛЕНИЕ МИНИСТЕРСТВА </w:t>
      </w:r>
      <w:r>
        <w:rPr>
          <w:rFonts w:ascii="Times New Roman" w:hAnsi="Times New Roman" w:cs="Times New Roman"/>
          <w:b/>
          <w:sz w:val="28"/>
          <w:szCs w:val="28"/>
        </w:rPr>
        <w:t xml:space="preserve">ОБРАЗОВАНИЯ РЕСПУБЛИКИ БЕЛАРУСЬ от 11 июля 2022 г. N 184 </w:t>
      </w:r>
      <w:r w:rsidRPr="00CE77D6">
        <w:rPr>
          <w:rFonts w:ascii="Times New Roman" w:hAnsi="Times New Roman" w:cs="Times New Roman"/>
          <w:sz w:val="28"/>
          <w:szCs w:val="28"/>
        </w:rPr>
        <w:t>Об аттестации учащихся при освоении содержания образовательных программ общего среднего образования (в ред. постановления Минобразования от 30.12.2022 N 509)</w:t>
      </w:r>
    </w:p>
    <w:p w:rsidR="00CE77D6" w:rsidRDefault="00CE77D6" w:rsidP="000A02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НОРМАТИВНО-ПРАВОВОЕ ОБЕСПЕЧЕНИЕ ССО</w:t>
      </w:r>
    </w:p>
    <w:p w:rsidR="000A02BF" w:rsidRDefault="000A02BF" w:rsidP="000A0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A02BF">
        <w:rPr>
          <w:rFonts w:ascii="Times New Roman" w:hAnsi="Times New Roman" w:cs="Times New Roman"/>
          <w:b/>
          <w:sz w:val="28"/>
          <w:szCs w:val="28"/>
        </w:rPr>
        <w:t xml:space="preserve">ПОСТАНОВЛЕНИЕ МИНИСТЕРСТВА ОБРАЗОВАНИЯ РЕСПУБЛИКИ БЕЛАРУСЬ 23 марта 2026 г. № 71 </w:t>
      </w:r>
      <w:r w:rsidRPr="000A02BF">
        <w:rPr>
          <w:rFonts w:ascii="Times New Roman" w:hAnsi="Times New Roman" w:cs="Times New Roman"/>
          <w:sz w:val="28"/>
          <w:szCs w:val="28"/>
        </w:rPr>
        <w:t>Об утверждении типовых учебных планов общеобразовательного компонента профессионально-технического и среднего специального образования</w:t>
      </w:r>
    </w:p>
    <w:p w:rsidR="000A02BF" w:rsidRPr="000A02BF" w:rsidRDefault="000A02BF" w:rsidP="000A02B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A27EF" w:rsidRPr="00FA27EF" w:rsidRDefault="00FA27EF" w:rsidP="000A02BF">
      <w:pPr>
        <w:jc w:val="both"/>
        <w:rPr>
          <w:rFonts w:ascii="Times New Roman" w:hAnsi="Times New Roman" w:cs="Times New Roman"/>
          <w:sz w:val="28"/>
          <w:szCs w:val="28"/>
        </w:rPr>
      </w:pPr>
      <w:r w:rsidRPr="00FA27EF">
        <w:rPr>
          <w:rFonts w:ascii="Times New Roman" w:hAnsi="Times New Roman" w:cs="Times New Roman"/>
          <w:b/>
          <w:sz w:val="28"/>
          <w:szCs w:val="28"/>
        </w:rPr>
        <w:t>ПОСТАНОВЛЕНИЕ МИНИСТЕРСТВА ОБРАЗОВАНИЯ РЕСПУБЛИК</w:t>
      </w:r>
      <w:r>
        <w:rPr>
          <w:rFonts w:ascii="Times New Roman" w:hAnsi="Times New Roman" w:cs="Times New Roman"/>
          <w:b/>
          <w:sz w:val="28"/>
          <w:szCs w:val="28"/>
        </w:rPr>
        <w:t>И БЕЛАРУСЬ 18 февраля 2025 г. N</w:t>
      </w:r>
      <w:r w:rsidRPr="00FA27EF">
        <w:rPr>
          <w:rFonts w:ascii="Times New Roman" w:hAnsi="Times New Roman" w:cs="Times New Roman"/>
          <w:b/>
          <w:sz w:val="28"/>
          <w:szCs w:val="28"/>
        </w:rPr>
        <w:t xml:space="preserve"> 42 </w:t>
      </w:r>
      <w:r w:rsidRPr="00FA27EF">
        <w:rPr>
          <w:rFonts w:ascii="Times New Roman" w:hAnsi="Times New Roman" w:cs="Times New Roman"/>
          <w:sz w:val="28"/>
          <w:szCs w:val="28"/>
        </w:rPr>
        <w:t xml:space="preserve">Об изменении постановления </w:t>
      </w:r>
      <w:proofErr w:type="gramStart"/>
      <w:r w:rsidRPr="00FA27EF">
        <w:rPr>
          <w:rFonts w:ascii="Times New Roman" w:hAnsi="Times New Roman" w:cs="Times New Roman"/>
          <w:sz w:val="28"/>
          <w:szCs w:val="28"/>
        </w:rPr>
        <w:t>Министерства  образования</w:t>
      </w:r>
      <w:proofErr w:type="gramEnd"/>
      <w:r w:rsidRPr="00FA27EF">
        <w:rPr>
          <w:rFonts w:ascii="Times New Roman" w:hAnsi="Times New Roman" w:cs="Times New Roman"/>
          <w:sz w:val="28"/>
          <w:szCs w:val="28"/>
        </w:rPr>
        <w:t xml:space="preserve"> Республики Бе</w:t>
      </w:r>
      <w:r>
        <w:rPr>
          <w:rFonts w:ascii="Times New Roman" w:hAnsi="Times New Roman" w:cs="Times New Roman"/>
          <w:sz w:val="28"/>
          <w:szCs w:val="28"/>
        </w:rPr>
        <w:t>ларусь от 23 августа 2022 г. N</w:t>
      </w:r>
      <w:r w:rsidRPr="00FA27EF">
        <w:rPr>
          <w:rFonts w:ascii="Times New Roman" w:hAnsi="Times New Roman" w:cs="Times New Roman"/>
          <w:sz w:val="28"/>
          <w:szCs w:val="28"/>
        </w:rPr>
        <w:t xml:space="preserve"> 282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E77D6">
        <w:rPr>
          <w:rFonts w:ascii="Times New Roman" w:hAnsi="Times New Roman" w:cs="Times New Roman"/>
          <w:sz w:val="28"/>
          <w:szCs w:val="28"/>
        </w:rPr>
        <w:t>Об утверждении Правил проведения аттестации учащихся, курсантов при освоении содержания образовательных программ среднего специального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A27EF" w:rsidRPr="00020105" w:rsidRDefault="00BB79F9" w:rsidP="00CE77D6">
      <w:pPr>
        <w:jc w:val="both"/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hyperlink r:id="rId23" w:history="1">
        <w:r w:rsidR="00CE77D6" w:rsidRPr="00CE77D6"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BFBFB"/>
          </w:rPr>
          <w:t>ПОЛОЖЕНИЕ</w:t>
        </w:r>
        <w:r w:rsidR="00CE77D6" w:rsidRPr="00CE77D6">
          <w:rPr>
            <w:rFonts w:ascii="Times New Roman" w:hAnsi="Times New Roman" w:cs="Times New Roman"/>
            <w:sz w:val="28"/>
            <w:szCs w:val="28"/>
            <w:shd w:val="clear" w:color="auto" w:fill="FBFBFB"/>
          </w:rPr>
          <w:t> об учебно-методическом комплексе на уровнях профессионально-технического, среднего специального образования, утвержденное постановлением Министерства образования Республики Беларусь от 4 ноября 2022 г. № 427</w:t>
        </w:r>
      </w:hyperlink>
    </w:p>
    <w:p w:rsidR="00CE77D6" w:rsidRDefault="00BB79F9" w:rsidP="00CE77D6">
      <w:pPr>
        <w:jc w:val="both"/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hyperlink r:id="rId24" w:history="1">
        <w:r w:rsidR="00CE77D6" w:rsidRPr="00CE77D6"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BFBFB"/>
          </w:rPr>
          <w:t>ПОЛОЖЕНИЕ</w:t>
        </w:r>
        <w:r w:rsidR="00CE77D6" w:rsidRPr="00CE77D6">
          <w:rPr>
            <w:rFonts w:ascii="Times New Roman" w:hAnsi="Times New Roman" w:cs="Times New Roman"/>
            <w:sz w:val="28"/>
            <w:szCs w:val="28"/>
            <w:shd w:val="clear" w:color="auto" w:fill="FBFBFB"/>
          </w:rPr>
          <w:t> об учреждении среднего специального образования, утверждено постановлением Министерства образования Республики Беларусь от 19 августа 2022г. №272</w:t>
        </w:r>
      </w:hyperlink>
      <w:r w:rsidR="00CE77D6" w:rsidRPr="00CE77D6">
        <w:rPr>
          <w:rFonts w:ascii="Times New Roman" w:hAnsi="Times New Roman" w:cs="Times New Roman"/>
          <w:sz w:val="28"/>
          <w:szCs w:val="28"/>
          <w:shd w:val="clear" w:color="auto" w:fill="FBFBFB"/>
        </w:rPr>
        <w:t> в редакции от 07.07.2025 </w:t>
      </w:r>
    </w:p>
    <w:p w:rsidR="00FA27EF" w:rsidRPr="00FA27EF" w:rsidRDefault="00FA27EF" w:rsidP="00CE77D6">
      <w:pPr>
        <w:jc w:val="both"/>
        <w:rPr>
          <w:rFonts w:ascii="Times New Roman" w:hAnsi="Times New Roman" w:cs="Times New Roman"/>
          <w:sz w:val="28"/>
          <w:szCs w:val="28"/>
        </w:rPr>
      </w:pPr>
      <w:r w:rsidRPr="00CE77D6">
        <w:rPr>
          <w:rFonts w:ascii="Times New Roman" w:hAnsi="Times New Roman" w:cs="Times New Roman"/>
          <w:b/>
          <w:sz w:val="28"/>
          <w:szCs w:val="28"/>
        </w:rPr>
        <w:t>ПОЛОЖЕНИЕ</w:t>
      </w:r>
      <w:r w:rsidRPr="00CE77D6">
        <w:rPr>
          <w:rFonts w:ascii="Times New Roman" w:hAnsi="Times New Roman" w:cs="Times New Roman"/>
          <w:sz w:val="28"/>
          <w:szCs w:val="28"/>
        </w:rPr>
        <w:t xml:space="preserve"> о совете учреждения образования, утверждено постановлением Министерства образования Республики Беларусь от 18 июля 2011 г. № 84</w:t>
      </w:r>
    </w:p>
    <w:p w:rsidR="00CE77D6" w:rsidRDefault="00BB79F9" w:rsidP="00CE77D6">
      <w:pPr>
        <w:jc w:val="both"/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hyperlink r:id="rId25" w:history="1">
        <w:r w:rsidR="00CE77D6" w:rsidRPr="00CE77D6"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BFBFB"/>
          </w:rPr>
          <w:t>ПОЛОЖЕНИЕ</w:t>
        </w:r>
        <w:r w:rsidR="00CE77D6" w:rsidRPr="00CE77D6">
          <w:rPr>
            <w:rFonts w:ascii="Times New Roman" w:hAnsi="Times New Roman" w:cs="Times New Roman"/>
            <w:sz w:val="28"/>
            <w:szCs w:val="28"/>
            <w:shd w:val="clear" w:color="auto" w:fill="FBFBFB"/>
          </w:rPr>
          <w:t> о педагогическом совете учреждения среднего специального образования, утверждено постановлением Министерства образования Республики Беларусь от 19 августа 2022г. №272</w:t>
        </w:r>
      </w:hyperlink>
    </w:p>
    <w:p w:rsidR="00FA27EF" w:rsidRPr="00CE77D6" w:rsidRDefault="00FA27EF" w:rsidP="00CE77D6">
      <w:pPr>
        <w:jc w:val="both"/>
        <w:rPr>
          <w:rFonts w:ascii="Times New Roman" w:hAnsi="Times New Roman" w:cs="Times New Roman"/>
          <w:sz w:val="28"/>
          <w:szCs w:val="28"/>
        </w:rPr>
      </w:pPr>
      <w:r w:rsidRPr="00CE77D6">
        <w:rPr>
          <w:rFonts w:ascii="Times New Roman" w:hAnsi="Times New Roman" w:cs="Times New Roman"/>
          <w:b/>
          <w:sz w:val="28"/>
          <w:szCs w:val="28"/>
        </w:rPr>
        <w:t>ПОЛОЖЕНИЕ</w:t>
      </w:r>
      <w:r w:rsidRPr="00CE77D6">
        <w:rPr>
          <w:rFonts w:ascii="Times New Roman" w:hAnsi="Times New Roman" w:cs="Times New Roman"/>
          <w:sz w:val="28"/>
          <w:szCs w:val="28"/>
        </w:rPr>
        <w:t xml:space="preserve"> о методическом совете учреждения образования, утверждено постановлением Министерства образования Республики Беларусь от 23 августа 2022 г. № 284</w:t>
      </w:r>
    </w:p>
    <w:p w:rsidR="00CE77D6" w:rsidRDefault="00BB79F9" w:rsidP="00CE77D6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6" w:history="1">
        <w:r w:rsidR="00CE77D6" w:rsidRPr="00CE77D6"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BFBFB"/>
          </w:rPr>
          <w:t>ПОЛОЖЕНИЕ</w:t>
        </w:r>
        <w:r w:rsidR="00CE77D6" w:rsidRPr="00CE77D6">
          <w:rPr>
            <w:rFonts w:ascii="Times New Roman" w:hAnsi="Times New Roman" w:cs="Times New Roman"/>
            <w:sz w:val="28"/>
            <w:szCs w:val="28"/>
            <w:shd w:val="clear" w:color="auto" w:fill="FBFBFB"/>
          </w:rPr>
          <w:t> об учебно-методическом объединении в сфере среднего специального образования, утверждено постановлением Министерства образования Республики Беларусь от 19 августа 2022 г. № 272</w:t>
        </w:r>
      </w:hyperlink>
    </w:p>
    <w:p w:rsidR="00CE77D6" w:rsidRDefault="00BB79F9" w:rsidP="00CE77D6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="00CE77D6" w:rsidRPr="00CE77D6"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BFBFB"/>
          </w:rPr>
          <w:t>ПОЛОЖЕНИЕ</w:t>
        </w:r>
        <w:r w:rsidR="00CE77D6" w:rsidRPr="00CE77D6">
          <w:rPr>
            <w:rFonts w:ascii="Times New Roman" w:hAnsi="Times New Roman" w:cs="Times New Roman"/>
            <w:sz w:val="28"/>
            <w:szCs w:val="28"/>
            <w:shd w:val="clear" w:color="auto" w:fill="FBFBFB"/>
          </w:rPr>
          <w:t> о практике учащихся, курсантов, осваивающих содержание образовательных программ среднего специального образования, утверждено постановлением Совета Министров Республик</w:t>
        </w:r>
        <w:r w:rsidR="00CE77D6">
          <w:rPr>
            <w:rFonts w:ascii="Times New Roman" w:hAnsi="Times New Roman" w:cs="Times New Roman"/>
            <w:sz w:val="28"/>
            <w:szCs w:val="28"/>
            <w:shd w:val="clear" w:color="auto" w:fill="FBFBFB"/>
          </w:rPr>
          <w:t>и Беларусь от 31 августа 2022 г</w:t>
        </w:r>
        <w:r w:rsidR="00CE77D6" w:rsidRPr="00CE77D6">
          <w:rPr>
            <w:rFonts w:ascii="Times New Roman" w:hAnsi="Times New Roman" w:cs="Times New Roman"/>
            <w:sz w:val="28"/>
            <w:szCs w:val="28"/>
            <w:shd w:val="clear" w:color="auto" w:fill="FBFBFB"/>
          </w:rPr>
          <w:t>.</w:t>
        </w:r>
        <w:r w:rsidR="00CE77D6">
          <w:rPr>
            <w:rFonts w:ascii="Times New Roman" w:hAnsi="Times New Roman" w:cs="Times New Roman"/>
            <w:sz w:val="28"/>
            <w:szCs w:val="28"/>
            <w:shd w:val="clear" w:color="auto" w:fill="FBFBFB"/>
          </w:rPr>
          <w:t xml:space="preserve"> </w:t>
        </w:r>
        <w:r w:rsidR="00CE77D6" w:rsidRPr="00CE77D6">
          <w:rPr>
            <w:rFonts w:ascii="Times New Roman" w:hAnsi="Times New Roman" w:cs="Times New Roman"/>
            <w:sz w:val="28"/>
            <w:szCs w:val="28"/>
            <w:shd w:val="clear" w:color="auto" w:fill="FBFBFB"/>
          </w:rPr>
          <w:t>№ 572</w:t>
        </w:r>
      </w:hyperlink>
    </w:p>
    <w:p w:rsidR="00CE77D6" w:rsidRDefault="00CE77D6" w:rsidP="00CE77D6">
      <w:pPr>
        <w:jc w:val="both"/>
        <w:rPr>
          <w:rFonts w:ascii="Times New Roman" w:hAnsi="Times New Roman" w:cs="Times New Roman"/>
          <w:sz w:val="28"/>
          <w:szCs w:val="28"/>
        </w:rPr>
      </w:pPr>
      <w:r w:rsidRPr="00CE77D6">
        <w:rPr>
          <w:rFonts w:ascii="Times New Roman" w:hAnsi="Times New Roman" w:cs="Times New Roman"/>
          <w:b/>
          <w:sz w:val="28"/>
          <w:szCs w:val="28"/>
        </w:rPr>
        <w:t>ПОЛОЖЕНИЕ</w:t>
      </w:r>
      <w:r w:rsidRPr="00CE77D6">
        <w:rPr>
          <w:rFonts w:ascii="Times New Roman" w:hAnsi="Times New Roman" w:cs="Times New Roman"/>
          <w:sz w:val="28"/>
          <w:szCs w:val="28"/>
        </w:rPr>
        <w:t xml:space="preserve"> о порядке распределения, перераспределения, направления на работу, перенаправления на работу, предоставления места работы выпускникам, получившим научно-ориентированное, высшее, среднее специальное или профессионально-техническое образование, утверждено постановлением Совета Министров Республики Беларусь от 31 августа 2022 г. № 572 в редакции от 01.08.2025</w:t>
      </w:r>
    </w:p>
    <w:p w:rsidR="00CE77D6" w:rsidRPr="00CE77D6" w:rsidRDefault="00CE77D6" w:rsidP="00CE77D6">
      <w:pPr>
        <w:jc w:val="both"/>
        <w:rPr>
          <w:rFonts w:ascii="Times New Roman" w:hAnsi="Times New Roman" w:cs="Times New Roman"/>
          <w:sz w:val="28"/>
          <w:szCs w:val="28"/>
        </w:rPr>
      </w:pPr>
      <w:r w:rsidRPr="00CE77D6">
        <w:rPr>
          <w:rFonts w:ascii="Times New Roman" w:hAnsi="Times New Roman" w:cs="Times New Roman"/>
          <w:b/>
          <w:sz w:val="28"/>
          <w:szCs w:val="28"/>
        </w:rPr>
        <w:t>ПОЛОЖЕНИЕ</w:t>
      </w:r>
      <w:r w:rsidRPr="00CE77D6">
        <w:rPr>
          <w:rFonts w:ascii="Times New Roman" w:hAnsi="Times New Roman" w:cs="Times New Roman"/>
          <w:sz w:val="28"/>
          <w:szCs w:val="28"/>
        </w:rPr>
        <w:t xml:space="preserve"> о порядке и условиях отчисления для перевода, перевода обучающихся и восстановления лиц для продолжения получения образования утверждено постановлением Совета Министров Республики Беларусь от 1 сентября 2022 г. № 574 в редакции от 01.08.2025</w:t>
      </w:r>
    </w:p>
    <w:p w:rsidR="00CE77D6" w:rsidRDefault="00CE77D6" w:rsidP="00CE77D6">
      <w:pPr>
        <w:jc w:val="both"/>
        <w:rPr>
          <w:rFonts w:ascii="Times New Roman" w:hAnsi="Times New Roman" w:cs="Times New Roman"/>
          <w:sz w:val="28"/>
          <w:szCs w:val="28"/>
        </w:rPr>
      </w:pPr>
      <w:r w:rsidRPr="00CE77D6">
        <w:rPr>
          <w:rFonts w:ascii="Times New Roman" w:hAnsi="Times New Roman" w:cs="Times New Roman"/>
          <w:b/>
          <w:sz w:val="28"/>
          <w:szCs w:val="28"/>
        </w:rPr>
        <w:t>ПОЛОЖЕНИЕ</w:t>
      </w:r>
      <w:r w:rsidRPr="00CE77D6">
        <w:rPr>
          <w:rFonts w:ascii="Times New Roman" w:hAnsi="Times New Roman" w:cs="Times New Roman"/>
          <w:sz w:val="28"/>
          <w:szCs w:val="28"/>
        </w:rPr>
        <w:t xml:space="preserve"> о целевой подготовке специалистов, рабочих, служащих, утверждено постановлением Совета Министров Республики Беларусь от 31 августа 2024 г. № 572 в редакции от 01.08.2025</w:t>
      </w:r>
    </w:p>
    <w:p w:rsidR="00A21199" w:rsidRDefault="00FA27EF" w:rsidP="00CE77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Pr="00FA27EF">
        <w:rPr>
          <w:rFonts w:ascii="Times New Roman" w:hAnsi="Times New Roman" w:cs="Times New Roman"/>
          <w:b/>
          <w:sz w:val="28"/>
          <w:szCs w:val="28"/>
        </w:rPr>
        <w:t xml:space="preserve"> МИНИСТЕРСТВА ЗДРАВООХРАНЕНИЯ РЕСПУБЛИКИ БЕЛАРУСЬ от 06 мая 2013 г. № 38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27EF">
        <w:rPr>
          <w:rFonts w:ascii="Times New Roman" w:hAnsi="Times New Roman" w:cs="Times New Roman"/>
          <w:sz w:val="28"/>
          <w:szCs w:val="28"/>
        </w:rPr>
        <w:t>Об</w:t>
      </w:r>
      <w:r w:rsidR="00A21199">
        <w:rPr>
          <w:rFonts w:ascii="Times New Roman" w:hAnsi="Times New Roman" w:cs="Times New Roman"/>
          <w:sz w:val="28"/>
          <w:szCs w:val="28"/>
        </w:rPr>
        <w:t xml:space="preserve"> </w:t>
      </w:r>
      <w:r w:rsidRPr="00FA27EF">
        <w:rPr>
          <w:rFonts w:ascii="Times New Roman" w:hAnsi="Times New Roman" w:cs="Times New Roman"/>
          <w:sz w:val="28"/>
          <w:szCs w:val="28"/>
        </w:rPr>
        <w:t>утверждении</w:t>
      </w:r>
      <w:r w:rsidR="00A21199">
        <w:rPr>
          <w:rFonts w:ascii="Times New Roman" w:hAnsi="Times New Roman" w:cs="Times New Roman"/>
          <w:sz w:val="28"/>
          <w:szCs w:val="28"/>
        </w:rPr>
        <w:t xml:space="preserve"> </w:t>
      </w:r>
      <w:r w:rsidRPr="00FA27EF">
        <w:rPr>
          <w:rFonts w:ascii="Times New Roman" w:hAnsi="Times New Roman" w:cs="Times New Roman"/>
          <w:sz w:val="28"/>
          <w:szCs w:val="28"/>
        </w:rPr>
        <w:t>Санитарных</w:t>
      </w:r>
      <w:r w:rsidR="00A21199">
        <w:rPr>
          <w:rFonts w:ascii="Times New Roman" w:hAnsi="Times New Roman" w:cs="Times New Roman"/>
          <w:sz w:val="28"/>
          <w:szCs w:val="28"/>
        </w:rPr>
        <w:t xml:space="preserve"> </w:t>
      </w:r>
      <w:r w:rsidRPr="00FA27EF">
        <w:rPr>
          <w:rFonts w:ascii="Times New Roman" w:hAnsi="Times New Roman" w:cs="Times New Roman"/>
          <w:sz w:val="28"/>
          <w:szCs w:val="28"/>
        </w:rPr>
        <w:t>норм</w:t>
      </w:r>
      <w:r w:rsidR="00A21199">
        <w:rPr>
          <w:rFonts w:ascii="Times New Roman" w:hAnsi="Times New Roman" w:cs="Times New Roman"/>
          <w:sz w:val="28"/>
          <w:szCs w:val="28"/>
        </w:rPr>
        <w:t xml:space="preserve"> </w:t>
      </w:r>
      <w:r w:rsidRPr="00FA27EF">
        <w:rPr>
          <w:rFonts w:ascii="Times New Roman" w:hAnsi="Times New Roman" w:cs="Times New Roman"/>
          <w:sz w:val="28"/>
          <w:szCs w:val="28"/>
        </w:rPr>
        <w:t>и</w:t>
      </w:r>
      <w:r w:rsidR="00A21199">
        <w:rPr>
          <w:rFonts w:ascii="Times New Roman" w:hAnsi="Times New Roman" w:cs="Times New Roman"/>
          <w:sz w:val="28"/>
          <w:szCs w:val="28"/>
        </w:rPr>
        <w:t xml:space="preserve"> </w:t>
      </w:r>
      <w:r w:rsidRPr="00FA27EF">
        <w:rPr>
          <w:rFonts w:ascii="Times New Roman" w:hAnsi="Times New Roman" w:cs="Times New Roman"/>
          <w:sz w:val="28"/>
          <w:szCs w:val="28"/>
        </w:rPr>
        <w:t>правил</w:t>
      </w:r>
      <w:r w:rsidR="00A21199">
        <w:rPr>
          <w:rFonts w:ascii="Times New Roman" w:hAnsi="Times New Roman" w:cs="Times New Roman"/>
          <w:sz w:val="28"/>
          <w:szCs w:val="28"/>
        </w:rPr>
        <w:t xml:space="preserve"> </w:t>
      </w:r>
      <w:r w:rsidRPr="00FA27EF">
        <w:rPr>
          <w:rFonts w:ascii="Times New Roman" w:hAnsi="Times New Roman" w:cs="Times New Roman"/>
          <w:sz w:val="28"/>
          <w:szCs w:val="28"/>
        </w:rPr>
        <w:t>«Требования</w:t>
      </w:r>
      <w:r w:rsidR="00A21199">
        <w:rPr>
          <w:rFonts w:ascii="Times New Roman" w:hAnsi="Times New Roman" w:cs="Times New Roman"/>
          <w:sz w:val="28"/>
          <w:szCs w:val="28"/>
        </w:rPr>
        <w:t xml:space="preserve"> </w:t>
      </w:r>
      <w:r w:rsidRPr="00FA27EF">
        <w:rPr>
          <w:rFonts w:ascii="Times New Roman" w:hAnsi="Times New Roman" w:cs="Times New Roman"/>
          <w:sz w:val="28"/>
          <w:szCs w:val="28"/>
        </w:rPr>
        <w:t>для</w:t>
      </w:r>
      <w:r w:rsidR="00A21199">
        <w:rPr>
          <w:rFonts w:ascii="Times New Roman" w:hAnsi="Times New Roman" w:cs="Times New Roman"/>
          <w:sz w:val="28"/>
          <w:szCs w:val="28"/>
        </w:rPr>
        <w:t xml:space="preserve"> </w:t>
      </w:r>
      <w:r w:rsidRPr="00FA27EF">
        <w:rPr>
          <w:rFonts w:ascii="Times New Roman" w:hAnsi="Times New Roman" w:cs="Times New Roman"/>
          <w:sz w:val="28"/>
          <w:szCs w:val="28"/>
        </w:rPr>
        <w:t>учреждений</w:t>
      </w:r>
      <w:r w:rsidR="00A21199">
        <w:rPr>
          <w:rFonts w:ascii="Times New Roman" w:hAnsi="Times New Roman" w:cs="Times New Roman"/>
          <w:sz w:val="28"/>
          <w:szCs w:val="28"/>
        </w:rPr>
        <w:t xml:space="preserve"> </w:t>
      </w:r>
      <w:r w:rsidRPr="00FA27EF">
        <w:rPr>
          <w:rFonts w:ascii="Times New Roman" w:hAnsi="Times New Roman" w:cs="Times New Roman"/>
          <w:sz w:val="28"/>
          <w:szCs w:val="28"/>
        </w:rPr>
        <w:t>профессионально-технического</w:t>
      </w:r>
      <w:r w:rsidR="00A21199">
        <w:rPr>
          <w:rFonts w:ascii="Times New Roman" w:hAnsi="Times New Roman" w:cs="Times New Roman"/>
          <w:sz w:val="28"/>
          <w:szCs w:val="28"/>
        </w:rPr>
        <w:t xml:space="preserve"> </w:t>
      </w:r>
      <w:r w:rsidRPr="00FA27EF">
        <w:rPr>
          <w:rFonts w:ascii="Times New Roman" w:hAnsi="Times New Roman" w:cs="Times New Roman"/>
          <w:sz w:val="28"/>
          <w:szCs w:val="28"/>
        </w:rPr>
        <w:t>и</w:t>
      </w:r>
      <w:r w:rsidR="00A21199">
        <w:rPr>
          <w:rFonts w:ascii="Times New Roman" w:hAnsi="Times New Roman" w:cs="Times New Roman"/>
          <w:sz w:val="28"/>
          <w:szCs w:val="28"/>
        </w:rPr>
        <w:t xml:space="preserve"> </w:t>
      </w:r>
      <w:r w:rsidRPr="00FA27EF">
        <w:rPr>
          <w:rFonts w:ascii="Times New Roman" w:hAnsi="Times New Roman" w:cs="Times New Roman"/>
          <w:sz w:val="28"/>
          <w:szCs w:val="28"/>
        </w:rPr>
        <w:t>среднего</w:t>
      </w:r>
      <w:r w:rsidR="00A21199">
        <w:rPr>
          <w:rFonts w:ascii="Times New Roman" w:hAnsi="Times New Roman" w:cs="Times New Roman"/>
          <w:sz w:val="28"/>
          <w:szCs w:val="28"/>
        </w:rPr>
        <w:t xml:space="preserve"> </w:t>
      </w:r>
      <w:r w:rsidRPr="00FA27EF">
        <w:rPr>
          <w:rFonts w:ascii="Times New Roman" w:hAnsi="Times New Roman" w:cs="Times New Roman"/>
          <w:sz w:val="28"/>
          <w:szCs w:val="28"/>
        </w:rPr>
        <w:t>специального</w:t>
      </w:r>
      <w:r w:rsidR="00A21199">
        <w:rPr>
          <w:rFonts w:ascii="Times New Roman" w:hAnsi="Times New Roman" w:cs="Times New Roman"/>
          <w:sz w:val="28"/>
          <w:szCs w:val="28"/>
        </w:rPr>
        <w:t xml:space="preserve"> образования»</w:t>
      </w:r>
    </w:p>
    <w:p w:rsidR="00CE77D6" w:rsidRDefault="00A21199" w:rsidP="00CE77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Pr="00A21199">
        <w:rPr>
          <w:rFonts w:ascii="Times New Roman" w:hAnsi="Times New Roman" w:cs="Times New Roman"/>
          <w:b/>
          <w:sz w:val="28"/>
          <w:szCs w:val="28"/>
        </w:rPr>
        <w:t xml:space="preserve"> СОВЕТА МИНИСТРОВ РЕСПУБЛИКИ БЕЛАРУСЬ</w:t>
      </w:r>
      <w:r w:rsidRPr="00CE77D6">
        <w:rPr>
          <w:rFonts w:ascii="Times New Roman" w:hAnsi="Times New Roman" w:cs="Times New Roman"/>
          <w:sz w:val="28"/>
          <w:szCs w:val="28"/>
        </w:rPr>
        <w:t xml:space="preserve"> от 31 августа 2022 г. № 572 в редакции от 01.08.2025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77D6" w:rsidRPr="00CE77D6">
        <w:rPr>
          <w:rFonts w:ascii="Times New Roman" w:hAnsi="Times New Roman" w:cs="Times New Roman"/>
          <w:sz w:val="28"/>
          <w:szCs w:val="28"/>
        </w:rPr>
        <w:t xml:space="preserve">Положение о порядке проведения конкурсов профессионального мастерства, подготовки и направления лиц для участия в международных конкурсах профессионального мастерства, утверждено </w:t>
      </w:r>
    </w:p>
    <w:p w:rsidR="00CE77D6" w:rsidRDefault="00A21199" w:rsidP="00CE77D6">
      <w:pPr>
        <w:jc w:val="both"/>
        <w:rPr>
          <w:rFonts w:ascii="Times New Roman" w:hAnsi="Times New Roman" w:cs="Times New Roman"/>
          <w:sz w:val="28"/>
          <w:szCs w:val="28"/>
        </w:rPr>
      </w:pPr>
      <w:r w:rsidRPr="00A21199">
        <w:rPr>
          <w:rFonts w:ascii="Times New Roman" w:hAnsi="Times New Roman" w:cs="Times New Roman"/>
          <w:b/>
          <w:sz w:val="28"/>
          <w:szCs w:val="28"/>
        </w:rPr>
        <w:t>ПОСТАНОВЛЕНИЕ МИНИСТЕРСТВА ОБРАЗОВАНИЯ РЕСПУБЛИКИ БЕЛАРУСЬ</w:t>
      </w:r>
      <w:r w:rsidRPr="00A21199">
        <w:rPr>
          <w:rFonts w:ascii="Times New Roman" w:hAnsi="Times New Roman" w:cs="Times New Roman"/>
          <w:sz w:val="28"/>
          <w:szCs w:val="28"/>
        </w:rPr>
        <w:t xml:space="preserve"> 10 апреля 2025 г. No 67 Об изменении </w:t>
      </w:r>
      <w:r w:rsidRPr="00A21199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постановления Министерства образования Республики Беларусь от 4 мая 2023 г. No 149 </w:t>
      </w:r>
      <w:r>
        <w:rPr>
          <w:rFonts w:ascii="Times New Roman" w:hAnsi="Times New Roman" w:cs="Times New Roman"/>
          <w:sz w:val="28"/>
          <w:szCs w:val="28"/>
        </w:rPr>
        <w:t>О сроках</w:t>
      </w:r>
      <w:r w:rsidRPr="00CE77D6">
        <w:rPr>
          <w:rFonts w:ascii="Times New Roman" w:hAnsi="Times New Roman" w:cs="Times New Roman"/>
          <w:sz w:val="28"/>
          <w:szCs w:val="28"/>
        </w:rPr>
        <w:t xml:space="preserve"> проведения вступительной кампании для получения среднего специального образования</w:t>
      </w:r>
    </w:p>
    <w:p w:rsidR="00CE77D6" w:rsidRPr="00CE77D6" w:rsidRDefault="00CE77D6" w:rsidP="00CE77D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E77D6" w:rsidRPr="00CE7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D466B8"/>
    <w:multiLevelType w:val="multilevel"/>
    <w:tmpl w:val="B7F496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7D6"/>
    <w:rsid w:val="00020105"/>
    <w:rsid w:val="000A02BF"/>
    <w:rsid w:val="005F7AA1"/>
    <w:rsid w:val="0065113B"/>
    <w:rsid w:val="00661A80"/>
    <w:rsid w:val="00A21199"/>
    <w:rsid w:val="00BB79F9"/>
    <w:rsid w:val="00CE77D6"/>
    <w:rsid w:val="00FA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1D383"/>
  <w15:chartTrackingRefBased/>
  <w15:docId w15:val="{BAAC64E9-3841-4CB1-A121-646A50731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77D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A02BF"/>
    <w:rPr>
      <w:color w:val="954F72" w:themeColor="followedHyperlink"/>
      <w:u w:val="single"/>
    </w:rPr>
  </w:style>
  <w:style w:type="paragraph" w:styleId="a5">
    <w:name w:val="No Spacing"/>
    <w:uiPriority w:val="1"/>
    <w:qFormat/>
    <w:rsid w:val="000A02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7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0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by/urovni-obrazovaniya/srenee-obr/srenee-obr/informatsiya/2026-2027-uchebnyy-god/%D0%98%D0%9C%D0%9F_%D1%80%D1%83%D1%81_%D1%8F%D0%B7_%D0%B8_%D0%BB%D0%B8%D1%82_2026_2027.docx" TargetMode="External"/><Relationship Id="rId13" Type="http://schemas.openxmlformats.org/officeDocument/2006/relationships/hyperlink" Target="https://edu.gov.by/urovni-obrazovaniya/srenee-obr/srenee-obr/informatsiya/2026-2027-uchebnyy-god/%D0%98%D0%9C%D0%9F_%D0%B2%D1%81%D0%B5%D0%BC%D0%B8%D1%80%D0%BD_%D0%B8%D1%81%D1%82%D0%BE%D1%80_%D0%91%D0%B5%D0%BB_%D0%B8%D1%81%D1%82%D0%BE%D1%80_%D0%B2_%D0%BA%D0%BE%D0%BD%D1%82%D0%B5%D0%BA%D1%82_%D0%B2%D1%81%D0%B5%D0%BC_2026_2027.docx" TargetMode="External"/><Relationship Id="rId18" Type="http://schemas.openxmlformats.org/officeDocument/2006/relationships/hyperlink" Target="https://edu.gov.by/urovni-obrazovaniya/srenee-obr/srenee-obr/informatsiya/2026-2027-uchebnyy-god/%D0%9F%D1%80%D0%B8%D0%BB%D0%BE%D0%B6%D0%B5%D0%BD%D0%B8%D0%B5%2013%D0%98%D0%9C%D0%9F_%D1%82%D1%80%D1%83%D0%B4%D0%BE%D0%B2%D0%BE%D0%B5_%D0%BE%D0%B1%D1%83%D1%87%D0%B5%D0%BD%D0%B8%D0%B5_%D1%87%D0%B5%D1%80%D1%87%D0%B5%D0%BD%D0%B8%D0%B5_2026_2027.docx" TargetMode="External"/><Relationship Id="rId26" Type="http://schemas.openxmlformats.org/officeDocument/2006/relationships/hyperlink" Target="https://ripo.by/assets/ripo_new/files_2022/11/1111/%D0%9F%D0%BE%D0%BB%D0%BE%D0%B6%D0%B5%D0%BD%D0%B8%D0%B5%20%D0%BE%D0%B1%20%D0%A3%D0%9C%D0%9E%20%D0%B2%20%D1%81%D1%84%D0%B5%D1%80%D0%B5%20%D0%A1%D0%A1%D0%9E%20(%D0%9F%D0%BE%D1%81%D1%82%20%D0%9C%D0%9E%D0%A0%D0%91%20272%20%D0%BE%D1%82%2019_08_2022)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gov.by/urovni-obrazovaniya/srenee-obr/srenee-obr/informatsiya/2026-2027-uchebnyy-god/%D0%98%D0%9C%D0%9F_%D0%BE%D1%81%D0%BD%D0%BE%D0%B2%D1%8B_%D0%B1%D0%B5%D0%B7%D0%BE%D0%BF%D0%B0%D1%81%D0%BD%D0%BE%D1%81%D1%82%D0%B8_%D0%B6%D0%B8%D0%B7%D0%BD%D0%B5%D0%B4%D0%B5%D1%8F%D1%82%D0%B5%D0%BB%D1%8C%D0%BD%D0%BE%D1%81%D1%82%D0%B8_2026_2027.docx" TargetMode="External"/><Relationship Id="rId7" Type="http://schemas.openxmlformats.org/officeDocument/2006/relationships/hyperlink" Target="https://edu.gov.by/urovni-obrazovaniya/srenee-obr/srenee-obr/informatsiya/2026-2027-uchebnyy-god/%D0%98%D0%9C%D0%9F_%D0%B1%D0%B5%D0%BB_%D0%BC%D0%BE%D0%B2%D0%B0_%D1%96_%D0%BB%D1%96%D1%82_2026_2027.docx" TargetMode="External"/><Relationship Id="rId12" Type="http://schemas.openxmlformats.org/officeDocument/2006/relationships/hyperlink" Target="https://edu.gov.by/urovni-obrazovaniya/srenee-obr/srenee-obr/informatsiya/2026-2027-uchebnyy-god/%D0%98%D0%9C%D0%9F_%D1%87%D0%B5%D0%BB_%D0%B8_%D0%BC%D0%B8%D1%80_%D0%B3%D0%B5%D0%BE%D0%B3%D1%80_2026_2027.docx" TargetMode="External"/><Relationship Id="rId17" Type="http://schemas.openxmlformats.org/officeDocument/2006/relationships/hyperlink" Target="https://edu.gov.by/urovni-obrazovaniya/srenee-obr/srenee-obr/informatsiya/2026-2027-uchebnyy-god/%D0%98%D0%9C%D0%9F_%D1%85%D0%B8%D0%BC%D0%B8%D1%8F_2026_2027.docx" TargetMode="External"/><Relationship Id="rId25" Type="http://schemas.openxmlformats.org/officeDocument/2006/relationships/hyperlink" Target="https://ripo.by/assets/ripo_new/files_2022/11/1111/%D0%9F%D0%BE%D0%BB%D0%BE%D0%B6%D0%B5%D0%BD%D0%B8%D0%B5%20%D0%BE%20%D0%BF%D0%B5%D0%B4%D0%B0%D0%B3%D0%BE%D0%B3%D0%B8%D1%87%D0%B5%D1%81%D0%BA%D0%BE%D0%BC%20%D1%81%D0%BE%D0%B2%D0%B5%D1%82%D0%B5%20%D1%83%D1%87%D1%80%D0%B5%D0%B6%D0%B4%D0%B5%D0%BD%D0%B8%D1%8F%20%D0%A1%D0%A1%D0%9E%20(%D0%9F%D0%BE%D1%81%D1%82%20%D0%9C%D0%9E%D0%A0%D0%91%20272%20%D0%BE%D1%82%2019_08_2022)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gov.by/urovni-obrazovaniya/srenee-obr/srenee-obr/informatsiya/2026-2027-uchebnyy-god/%D0%98%D0%9C%D0%9F_%D1%84%D0%B8%D0%B7%D0%B8%D0%BA%D0%B0_%D0%B0%D1%81%D1%82%D1%80%D0%BE%D0%BD%D0%BE%D0%BC%D0%B8%D1%8F_2026_2027.docx" TargetMode="External"/><Relationship Id="rId20" Type="http://schemas.openxmlformats.org/officeDocument/2006/relationships/hyperlink" Target="https://edu.gov.by/urovni-obrazovaniya/srenee-obr/srenee-obr/informatsiya/2026-2027-uchebnyy-god/%D0%98%D0%9C%D0%9F_%D0%B4%D0%BE%D0%BF%D1%80%D0%B8%D0%B7_%D0%BC%D0%B5%D0%B4%D0%B8%D1%86%D0%B8%D0%BD_%D0%BF%D0%BE%D0%B4%D0%B3%D0%BE%D1%82%D0%BE%D0%B2%D0%BA%D0%B0_2026_2027.docx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du.gov.by/urovni-obrazovaniya/srenee-obr/srenee-obr/informatsiya/2026-2027-uchebnyy-god/%D0%98%D0%9C%D0%9F_1_%D1%81%D1%82%D1%83%D0%BF%D0%B5%D0%BD%D1%8C_2026_2027.docx" TargetMode="External"/><Relationship Id="rId11" Type="http://schemas.openxmlformats.org/officeDocument/2006/relationships/hyperlink" Target="https://edu.gov.by/urovni-obrazovaniya/srenee-obr/srenee-obr/informatsiya/2026-2027-uchebnyy-god/%D0%98%D0%9C%D0%9F_%D0%B8%D0%BD%D1%84%D0%BE%D1%80%D0%BC%D0%B0%D1%82%D0%B8%D0%BA%D0%B0_2026_2027.docx" TargetMode="External"/><Relationship Id="rId24" Type="http://schemas.openxmlformats.org/officeDocument/2006/relationships/hyperlink" Target="https://ripo.by/assets/ripo_new/files_2025/8/%D0%9F%D0%BE%D0%BB%D0%BE%D0%B6%D0%B5%D0%BD%D0%B8%D0%B5%20%D0%BE%D0%B1%20%D1%83%D1%87%D1%80%20%D0%A1%D0%A1%D0%9E%20(%D0%9F%D0%BE%D1%81%D1%82%20%D0%9C%D0%9E%D0%A0%D0%91%20272%20%D0%BE%D1%82%2019_08_2022%20%D1%81%20%D0%B8%D0%B7%D0%BC%20%D0%BE%D1%82%2007_07_2025).pdf" TargetMode="External"/><Relationship Id="rId5" Type="http://schemas.openxmlformats.org/officeDocument/2006/relationships/hyperlink" Target="https://edu.gov.by/urovni-obrazovaniya/srenee-obr/srenee-obr/informatsiya/2026-2027-uchebnyy-god/%D0%98%D0%9C%D0%9F_%D0%BE%D0%B1%D1%89%D0%B0%D1%8F_%D1%87%D0%B0%D1%81%D1%82%D1%8C_2026_2027.docx" TargetMode="External"/><Relationship Id="rId15" Type="http://schemas.openxmlformats.org/officeDocument/2006/relationships/hyperlink" Target="https://edu.gov.by/urovni-obrazovaniya/srenee-obr/srenee-obr/informatsiya/2026-2027-uchebnyy-god/%D0%98%D0%9C%D0%9F_%D0%B1%D0%B8%D0%BE%D0%BB%D0%BE%D0%B3%D0%B8%D1%8F_2026_2027.docx" TargetMode="External"/><Relationship Id="rId23" Type="http://schemas.openxmlformats.org/officeDocument/2006/relationships/hyperlink" Target="https://ripo.by/assets/ripo_new/files_2022/11/%D0%9F%D0%BE%D0%BB%D0%BE%D0%B6%D0%B5%D0%BD%D0%B8%D0%B5%20%D0%BE%D0%B1%20%D0%A3%D0%9C%D0%9A%20%D0%9F%D0%A2%D0%9E_%D0%A1%D0%A1%D0%9E%20(%D0%9F%D0%BE%D1%81%D1%82%20%D0%9C%D0%9E%D0%A0%D0%91%20427%20%D0%BE%D1%82%2004_11_2022)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edu.gov.by/urovni-obrazovaniya/srenee-obr/srenee-obr/informatsiya/2026-2027-uchebnyy-god/%D0%98%D0%9C%D0%9F_%D0%BC%D0%B0%D1%82%D0%B5%D0%BC%D0%B0%D1%82%D0%B8%D0%BA%D0%B0_2026_2027.docx" TargetMode="External"/><Relationship Id="rId19" Type="http://schemas.openxmlformats.org/officeDocument/2006/relationships/hyperlink" Target="https://edu.gov.by/urovni-obrazovaniya/srenee-obr/srenee-obr/informatsiya/2026-2027-uchebnyy-god/%D0%98%D0%9C%D0%9F_%D0%B8%D1%81%D0%BA%D1%83%D1%81%D1%81%D1%82%D0%B2%D0%BE_2026_2027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gov.by/urovni-obrazovaniya/srenee-obr/srenee-obr/informatsiya/2026-2027-uchebnyy-god/%D0%98%D0%9C%D0%9F_%D0%B8%D0%BD%D0%BE%D1%81%D1%82%D1%80%D0%B0%D0%BD_%D1%8F%D0%B7_2026_2027.docx" TargetMode="External"/><Relationship Id="rId14" Type="http://schemas.openxmlformats.org/officeDocument/2006/relationships/hyperlink" Target="https://edu.gov.by/urovni-obrazovaniya/srenee-obr/srenee-obr/informatsiya/2026-2027-uchebnyy-god/%D0%98%D0%9C%D0%9F_%D0%BE%D0%B1%D1%89%D0%B5%D1%81%D1%82%D0%B2%D0%BE%D0%B2%D0%B5%D0%B4_2026_2027.docx" TargetMode="External"/><Relationship Id="rId22" Type="http://schemas.openxmlformats.org/officeDocument/2006/relationships/hyperlink" Target="https://edu.gov.by/urovni-obrazovaniya/srenee-obr/srenee-obr/informatsiya/2026-2027-uchebnyy-god/%D0%BC%D0%B5%D1%82%D0%BE%D0%B4_%D1%80%D0%B5%D0%BA%D0%BE%D0%BC%D0%B5%D0%BD%D0%B4%D0%B0%D1%86%D0%B8%D0%B8_%D0%BA%D1%83%D0%BB%D1%8C%D1%82.docx" TargetMode="External"/><Relationship Id="rId27" Type="http://schemas.openxmlformats.org/officeDocument/2006/relationships/hyperlink" Target="https://ripo.by/assets/ripo_new/files_2024/7/%D0%9F%D0%BE%D0%BB%D0%BE%D0%B6%D0%B5%D0%BD%D0%B8%D0%B5%20%D0%BE%20%D0%BF%D1%80%D0%B0%D0%BA%D1%82%D0%B8%D0%BA%D0%B5%20%D1%83%D1%87%D0%B0%D1%89%D0%B8%D1%85%D1%81%D1%8F%20%D0%A1%D0%A1%D0%9E%20(%D0%9F%D0%BE%D1%81%D1%82%20%D0%A1%D0%BE%D0%B2%D0%9C%D0%B8%D0%BD%D0%B0%20%D0%A0%D0%91%20572%20%D0%BE%D1%82%2031_08_2022%20%D0%B2%20%D1%80%D0%B5%D0%B4%20%D0%BE%D1%82%2008_07_2024)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1839</Words>
  <Characters>10486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2025-10-10T11:06:00Z</dcterms:created>
  <dcterms:modified xsi:type="dcterms:W3CDTF">2026-08-19T07:21:00Z</dcterms:modified>
</cp:coreProperties>
</file>